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5" w:type="dxa"/>
        <w:tblInd w:w="-1026" w:type="dxa"/>
        <w:tblLook w:val="04A0" w:firstRow="1" w:lastRow="0" w:firstColumn="1" w:lastColumn="0" w:noHBand="0" w:noVBand="1"/>
      </w:tblPr>
      <w:tblGrid>
        <w:gridCol w:w="5574"/>
        <w:gridCol w:w="5831"/>
      </w:tblGrid>
      <w:tr w:rsidR="00024791" w:rsidRPr="001127CA" w14:paraId="658B6F09" w14:textId="77777777" w:rsidTr="00F146FC">
        <w:trPr>
          <w:trHeight w:val="521"/>
        </w:trPr>
        <w:tc>
          <w:tcPr>
            <w:tcW w:w="5574" w:type="dxa"/>
          </w:tcPr>
          <w:p w14:paraId="30674FA7" w14:textId="77777777" w:rsidR="00024791" w:rsidRPr="00C735D3" w:rsidRDefault="00024791" w:rsidP="00F146FC">
            <w:pPr>
              <w:tabs>
                <w:tab w:val="left" w:pos="-450"/>
                <w:tab w:val="left" w:pos="705"/>
                <w:tab w:val="center" w:pos="2778"/>
              </w:tabs>
              <w:ind w:right="-198"/>
              <w:rPr>
                <w:b/>
                <w:sz w:val="26"/>
                <w:szCs w:val="26"/>
                <w:lang w:val="fr-FR"/>
              </w:rPr>
            </w:pPr>
            <w:r w:rsidRPr="00C735D3">
              <w:rPr>
                <w:sz w:val="26"/>
                <w:szCs w:val="26"/>
                <w:lang w:val="fr-FR"/>
              </w:rPr>
              <w:tab/>
              <w:t>TỔNG CỤC THI HÀNH ÁN DÂN SỰ</w:t>
            </w:r>
          </w:p>
          <w:p w14:paraId="06678C3E" w14:textId="77777777" w:rsidR="00024791" w:rsidRPr="00C735D3" w:rsidRDefault="00024791" w:rsidP="00F146FC">
            <w:pPr>
              <w:ind w:left="-391" w:right="-198" w:hanging="142"/>
              <w:jc w:val="center"/>
              <w:rPr>
                <w:b/>
                <w:sz w:val="26"/>
                <w:szCs w:val="26"/>
              </w:rPr>
            </w:pPr>
            <w:r w:rsidRPr="00C735D3">
              <w:rPr>
                <w:noProof/>
                <w:sz w:val="26"/>
                <w:szCs w:val="26"/>
              </w:rPr>
              <mc:AlternateContent>
                <mc:Choice Requires="wps">
                  <w:drawing>
                    <wp:anchor distT="0" distB="0" distL="114300" distR="114300" simplePos="0" relativeHeight="251669504" behindDoc="0" locked="0" layoutInCell="1" allowOverlap="1" wp14:anchorId="2C2A6F26" wp14:editId="72F6C71D">
                      <wp:simplePos x="0" y="0"/>
                      <wp:positionH relativeFrom="column">
                        <wp:posOffset>1189355</wp:posOffset>
                      </wp:positionH>
                      <wp:positionV relativeFrom="paragraph">
                        <wp:posOffset>195580</wp:posOffset>
                      </wp:positionV>
                      <wp:extent cx="967105" cy="0"/>
                      <wp:effectExtent l="13970" t="13335" r="952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5E6E9" id="Straight Arrow Connector 5" o:spid="_x0000_s1026" type="#_x0000_t32" style="position:absolute;margin-left:93.65pt;margin-top:15.4pt;width:76.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ScIwIAAEk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"/>
                  </w:pict>
                </mc:Fallback>
              </mc:AlternateContent>
            </w:r>
            <w:r w:rsidRPr="00C735D3">
              <w:rPr>
                <w:b/>
                <w:sz w:val="26"/>
                <w:szCs w:val="26"/>
                <w:lang w:val="vi-VN"/>
              </w:rPr>
              <w:t xml:space="preserve"> C</w:t>
            </w:r>
            <w:r w:rsidRPr="00C735D3">
              <w:rPr>
                <w:b/>
                <w:sz w:val="26"/>
                <w:szCs w:val="26"/>
              </w:rPr>
              <w:t xml:space="preserve">  C</w:t>
            </w:r>
            <w:r w:rsidRPr="00C735D3">
              <w:rPr>
                <w:b/>
                <w:sz w:val="26"/>
                <w:szCs w:val="26"/>
                <w:lang w:val="vi-VN"/>
              </w:rPr>
              <w:t>ỤC THI HÀNH ÁN DÂN SỰ</w:t>
            </w:r>
            <w:r w:rsidRPr="00C735D3">
              <w:rPr>
                <w:b/>
                <w:sz w:val="26"/>
                <w:szCs w:val="26"/>
              </w:rPr>
              <w:t xml:space="preserve"> TỈNH LONG AN</w:t>
            </w:r>
          </w:p>
        </w:tc>
        <w:tc>
          <w:tcPr>
            <w:tcW w:w="5831" w:type="dxa"/>
          </w:tcPr>
          <w:p w14:paraId="4D7BE071" w14:textId="77777777" w:rsidR="00024791" w:rsidRPr="00C735D3" w:rsidRDefault="00024791" w:rsidP="00F146FC">
            <w:pPr>
              <w:tabs>
                <w:tab w:val="left" w:pos="-450"/>
              </w:tabs>
              <w:ind w:left="-180" w:right="-198"/>
              <w:rPr>
                <w:b/>
                <w:sz w:val="26"/>
                <w:szCs w:val="26"/>
              </w:rPr>
            </w:pPr>
            <w:r>
              <w:rPr>
                <w:b/>
                <w:sz w:val="26"/>
                <w:szCs w:val="26"/>
              </w:rPr>
              <w:t xml:space="preserve"> </w:t>
            </w:r>
            <w:r w:rsidRPr="00C735D3">
              <w:rPr>
                <w:b/>
                <w:sz w:val="26"/>
                <w:szCs w:val="26"/>
                <w:lang w:val="vi-VN"/>
              </w:rPr>
              <w:t>CỘNG HOÀ XÃ HỘI CHỦ NGHĨA VIỆT NAM</w:t>
            </w:r>
          </w:p>
          <w:p w14:paraId="245E388D" w14:textId="77777777" w:rsidR="00024791" w:rsidRPr="00C735D3" w:rsidRDefault="00024791" w:rsidP="00F146FC">
            <w:pPr>
              <w:tabs>
                <w:tab w:val="left" w:pos="-450"/>
              </w:tabs>
              <w:ind w:left="-180" w:right="-198"/>
              <w:jc w:val="center"/>
              <w:rPr>
                <w:b/>
                <w:sz w:val="26"/>
                <w:szCs w:val="26"/>
                <w:lang w:val="vi-VN"/>
              </w:rPr>
            </w:pPr>
            <w:r w:rsidRPr="00C735D3">
              <w:rPr>
                <w:b/>
                <w:sz w:val="26"/>
                <w:szCs w:val="26"/>
              </w:rPr>
              <w:t xml:space="preserve"> </w:t>
            </w:r>
            <w:r w:rsidRPr="00C735D3">
              <w:rPr>
                <w:b/>
                <w:sz w:val="26"/>
                <w:szCs w:val="26"/>
                <w:lang w:val="vi-VN"/>
              </w:rPr>
              <w:t>Độc lập - Tự do - Hạnh phúc</w:t>
            </w:r>
          </w:p>
          <w:p w14:paraId="4DAC4978" w14:textId="77777777" w:rsidR="00024791" w:rsidRPr="00C735D3" w:rsidRDefault="00024791" w:rsidP="00F146FC">
            <w:pPr>
              <w:tabs>
                <w:tab w:val="left" w:pos="-450"/>
              </w:tabs>
              <w:ind w:right="-198"/>
              <w:jc w:val="center"/>
              <w:rPr>
                <w:b/>
                <w:sz w:val="26"/>
                <w:szCs w:val="26"/>
              </w:rPr>
            </w:pPr>
            <w:r w:rsidRPr="00C735D3">
              <w:rPr>
                <w:noProof/>
                <w:sz w:val="26"/>
                <w:szCs w:val="26"/>
              </w:rPr>
              <mc:AlternateContent>
                <mc:Choice Requires="wps">
                  <w:drawing>
                    <wp:anchor distT="0" distB="0" distL="114300" distR="114300" simplePos="0" relativeHeight="251670528" behindDoc="0" locked="0" layoutInCell="1" allowOverlap="1" wp14:anchorId="00419A3A" wp14:editId="6FC64BC1">
                      <wp:simplePos x="0" y="0"/>
                      <wp:positionH relativeFrom="column">
                        <wp:posOffset>805180</wp:posOffset>
                      </wp:positionH>
                      <wp:positionV relativeFrom="paragraph">
                        <wp:posOffset>46354</wp:posOffset>
                      </wp:positionV>
                      <wp:extent cx="1990725" cy="95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54BF"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3.65pt" to="22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"/>
                  </w:pict>
                </mc:Fallback>
              </mc:AlternateContent>
            </w:r>
          </w:p>
        </w:tc>
      </w:tr>
      <w:tr w:rsidR="009D5371" w14:paraId="2E44DB24" w14:textId="77777777" w:rsidTr="009D5371">
        <w:trPr>
          <w:trHeight w:val="521"/>
        </w:trPr>
        <w:tc>
          <w:tcPr>
            <w:tcW w:w="5574" w:type="dxa"/>
          </w:tcPr>
          <w:p w14:paraId="34481063" w14:textId="773A1513" w:rsidR="009D5371" w:rsidRPr="009D5371" w:rsidRDefault="009D5371" w:rsidP="009D5371">
            <w:pPr>
              <w:tabs>
                <w:tab w:val="left" w:pos="-450"/>
                <w:tab w:val="left" w:pos="705"/>
                <w:tab w:val="center" w:pos="2778"/>
              </w:tabs>
              <w:ind w:right="-198"/>
              <w:rPr>
                <w:sz w:val="26"/>
                <w:szCs w:val="26"/>
                <w:lang w:val="fr-FR"/>
              </w:rPr>
            </w:pPr>
            <w:r>
              <w:rPr>
                <w:sz w:val="26"/>
                <w:szCs w:val="26"/>
                <w:lang w:val="fr-FR"/>
              </w:rPr>
              <w:t xml:space="preserve">                       </w:t>
            </w:r>
            <w:r w:rsidRPr="009D5371">
              <w:rPr>
                <w:sz w:val="26"/>
                <w:szCs w:val="26"/>
                <w:lang w:val="fr-FR"/>
              </w:rPr>
              <w:t>Số:        /QĐ-CTHA</w:t>
            </w:r>
            <w:r>
              <w:rPr>
                <w:sz w:val="26"/>
                <w:szCs w:val="26"/>
                <w:lang w:val="fr-FR"/>
              </w:rPr>
              <w:t xml:space="preserve">                                  </w:t>
            </w:r>
          </w:p>
          <w:p w14:paraId="4BA9626E" w14:textId="77777777" w:rsidR="009D5371" w:rsidRPr="009D5371" w:rsidRDefault="009D5371" w:rsidP="009D5371">
            <w:pPr>
              <w:tabs>
                <w:tab w:val="left" w:pos="-450"/>
                <w:tab w:val="left" w:pos="705"/>
                <w:tab w:val="center" w:pos="2778"/>
              </w:tabs>
              <w:ind w:right="-198"/>
              <w:rPr>
                <w:sz w:val="26"/>
                <w:szCs w:val="26"/>
                <w:lang w:val="fr-FR"/>
              </w:rPr>
            </w:pPr>
            <w:r w:rsidRPr="009D5371">
              <w:rPr>
                <w:sz w:val="26"/>
                <w:szCs w:val="26"/>
                <w:lang w:val="fr-FR"/>
              </w:rPr>
              <w:t xml:space="preserve">                                       </w:t>
            </w:r>
          </w:p>
          <w:p w14:paraId="3C320634" w14:textId="77777777" w:rsidR="009D5371" w:rsidRPr="009D5371" w:rsidRDefault="009D5371" w:rsidP="009D5371">
            <w:pPr>
              <w:tabs>
                <w:tab w:val="left" w:pos="-450"/>
                <w:tab w:val="left" w:pos="705"/>
                <w:tab w:val="center" w:pos="2778"/>
              </w:tabs>
              <w:ind w:right="-198"/>
              <w:rPr>
                <w:sz w:val="26"/>
                <w:szCs w:val="26"/>
                <w:lang w:val="fr-FR"/>
              </w:rPr>
            </w:pPr>
            <w:r w:rsidRPr="009D5371">
              <w:rPr>
                <w:sz w:val="26"/>
                <w:szCs w:val="26"/>
                <w:lang w:val="fr-FR"/>
              </w:rPr>
              <w:t xml:space="preserve">          </w:t>
            </w:r>
          </w:p>
        </w:tc>
        <w:tc>
          <w:tcPr>
            <w:tcW w:w="5831" w:type="dxa"/>
          </w:tcPr>
          <w:p w14:paraId="6624D679" w14:textId="1E9A120F" w:rsidR="009D5371" w:rsidRPr="009D5371" w:rsidRDefault="009D5371" w:rsidP="009D5371">
            <w:pPr>
              <w:tabs>
                <w:tab w:val="left" w:pos="-450"/>
              </w:tabs>
              <w:ind w:left="-180" w:right="-198"/>
              <w:rPr>
                <w:i/>
                <w:sz w:val="26"/>
                <w:szCs w:val="26"/>
              </w:rPr>
            </w:pPr>
            <w:r w:rsidRPr="009D5371">
              <w:rPr>
                <w:i/>
                <w:sz w:val="26"/>
                <w:szCs w:val="26"/>
              </w:rPr>
              <w:t xml:space="preserve">                 Long An, ngày      tháng </w:t>
            </w:r>
            <w:r>
              <w:rPr>
                <w:i/>
                <w:sz w:val="26"/>
                <w:szCs w:val="26"/>
              </w:rPr>
              <w:t>3</w:t>
            </w:r>
            <w:r w:rsidRPr="009D5371">
              <w:rPr>
                <w:i/>
                <w:sz w:val="26"/>
                <w:szCs w:val="26"/>
              </w:rPr>
              <w:t xml:space="preserve"> năm 202</w:t>
            </w:r>
            <w:r>
              <w:rPr>
                <w:i/>
                <w:sz w:val="26"/>
                <w:szCs w:val="26"/>
              </w:rPr>
              <w:t>4</w:t>
            </w:r>
          </w:p>
        </w:tc>
      </w:tr>
    </w:tbl>
    <w:p w14:paraId="32FAE4F6" w14:textId="77777777" w:rsidR="009D5371" w:rsidRPr="00A475A8" w:rsidRDefault="009D5371" w:rsidP="009D5371">
      <w:pPr>
        <w:jc w:val="center"/>
        <w:rPr>
          <w:b/>
          <w:bCs/>
          <w:color w:val="000000"/>
          <w:sz w:val="26"/>
          <w:szCs w:val="26"/>
          <w:lang w:val="nl-NL"/>
        </w:rPr>
      </w:pPr>
      <w:bookmarkStart w:id="0" w:name="bookmark2"/>
      <w:r w:rsidRPr="00A475A8">
        <w:rPr>
          <w:b/>
          <w:bCs/>
          <w:color w:val="000000"/>
          <w:sz w:val="26"/>
          <w:szCs w:val="26"/>
          <w:lang w:val="nl-NL"/>
        </w:rPr>
        <w:t>QUYẾT ĐỊNH</w:t>
      </w:r>
    </w:p>
    <w:p w14:paraId="5E2E79AC" w14:textId="1FA5D5AC" w:rsidR="009D5371" w:rsidRPr="00A475A8" w:rsidRDefault="009D5371" w:rsidP="009D5371">
      <w:pPr>
        <w:ind w:right="57"/>
        <w:jc w:val="center"/>
        <w:rPr>
          <w:b/>
          <w:sz w:val="26"/>
          <w:szCs w:val="26"/>
        </w:rPr>
      </w:pPr>
      <w:r w:rsidRPr="00A475A8">
        <w:rPr>
          <w:b/>
          <w:bCs/>
          <w:color w:val="000000"/>
          <w:sz w:val="26"/>
          <w:szCs w:val="26"/>
          <w:lang w:val="nl-NL"/>
        </w:rPr>
        <w:t>Ban hành</w:t>
      </w:r>
      <w:r w:rsidRPr="00A475A8">
        <w:rPr>
          <w:b/>
          <w:bCs/>
          <w:sz w:val="26"/>
          <w:szCs w:val="26"/>
          <w:lang w:val="nl-NL"/>
        </w:rPr>
        <w:t xml:space="preserve"> Kế hoạch </w:t>
      </w:r>
      <w:r w:rsidRPr="00A475A8">
        <w:rPr>
          <w:b/>
          <w:sz w:val="26"/>
          <w:szCs w:val="26"/>
          <w:lang w:val="vi-VN"/>
        </w:rPr>
        <w:t>phòng, chống tham nhũng, tiêu cực</w:t>
      </w:r>
      <w:r w:rsidR="001B4814" w:rsidRPr="00A475A8">
        <w:rPr>
          <w:b/>
          <w:sz w:val="26"/>
          <w:szCs w:val="26"/>
          <w:lang w:val="vi-VN"/>
        </w:rPr>
        <w:t xml:space="preserve"> năm 202</w:t>
      </w:r>
      <w:r w:rsidR="001B4814" w:rsidRPr="00A475A8">
        <w:rPr>
          <w:b/>
          <w:sz w:val="26"/>
          <w:szCs w:val="26"/>
        </w:rPr>
        <w:t>4</w:t>
      </w:r>
    </w:p>
    <w:p w14:paraId="37FEA030" w14:textId="620F7B99" w:rsidR="009D5371" w:rsidRPr="00A475A8" w:rsidRDefault="001B4814" w:rsidP="009D5371">
      <w:pPr>
        <w:ind w:right="57"/>
        <w:jc w:val="center"/>
        <w:rPr>
          <w:b/>
          <w:sz w:val="26"/>
          <w:szCs w:val="26"/>
        </w:rPr>
      </w:pPr>
      <w:r w:rsidRPr="00A475A8">
        <w:rPr>
          <w:b/>
          <w:sz w:val="26"/>
          <w:szCs w:val="26"/>
        </w:rPr>
        <w:t>của các cơ quan</w:t>
      </w:r>
      <w:r w:rsidR="009D5371" w:rsidRPr="00A475A8">
        <w:rPr>
          <w:b/>
          <w:sz w:val="26"/>
          <w:szCs w:val="26"/>
          <w:lang w:val="vi-VN"/>
        </w:rPr>
        <w:t xml:space="preserve"> Thi hành án dân sự </w:t>
      </w:r>
      <w:r w:rsidRPr="00A475A8">
        <w:rPr>
          <w:b/>
          <w:sz w:val="26"/>
          <w:szCs w:val="26"/>
        </w:rPr>
        <w:t xml:space="preserve">trong tỉnh </w:t>
      </w:r>
    </w:p>
    <w:p w14:paraId="3E543013" w14:textId="77777777" w:rsidR="009D5371" w:rsidRPr="00A475A8" w:rsidRDefault="009D5371" w:rsidP="009D5371">
      <w:pPr>
        <w:rPr>
          <w:b/>
          <w:bCs/>
          <w:sz w:val="26"/>
          <w:szCs w:val="26"/>
          <w:lang w:val="nl-NL"/>
        </w:rPr>
      </w:pPr>
      <w:r w:rsidRPr="00A475A8">
        <w:rPr>
          <w:noProof/>
          <w:sz w:val="26"/>
          <w:szCs w:val="26"/>
        </w:rPr>
        <mc:AlternateContent>
          <mc:Choice Requires="wps">
            <w:drawing>
              <wp:anchor distT="0" distB="0" distL="114300" distR="114300" simplePos="0" relativeHeight="251676672" behindDoc="0" locked="0" layoutInCell="1" allowOverlap="1" wp14:anchorId="3EC50C30" wp14:editId="28716BA0">
                <wp:simplePos x="0" y="0"/>
                <wp:positionH relativeFrom="column">
                  <wp:posOffset>2118360</wp:posOffset>
                </wp:positionH>
                <wp:positionV relativeFrom="paragraph">
                  <wp:posOffset>31750</wp:posOffset>
                </wp:positionV>
                <wp:extent cx="1554480" cy="0"/>
                <wp:effectExtent l="0" t="0" r="266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B74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2.5pt" to="28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1P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hMZ7MsW0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"/>
            </w:pict>
          </mc:Fallback>
        </mc:AlternateContent>
      </w:r>
    </w:p>
    <w:p w14:paraId="156675CA" w14:textId="4D73B573" w:rsidR="00AA2C9A" w:rsidRPr="00A475A8" w:rsidRDefault="00AA2C9A" w:rsidP="00AA2C9A">
      <w:pPr>
        <w:pStyle w:val="Tiu10"/>
        <w:keepNext/>
        <w:keepLines/>
        <w:shd w:val="clear" w:color="auto" w:fill="auto"/>
        <w:spacing w:after="206" w:line="400" w:lineRule="exact"/>
        <w:jc w:val="center"/>
      </w:pPr>
      <w:r w:rsidRPr="00A475A8">
        <w:rPr>
          <w:color w:val="000000"/>
          <w:lang w:val="vi-VN" w:eastAsia="vi-VN" w:bidi="vi-VN"/>
        </w:rPr>
        <w:t>CỤC TR</w:t>
      </w:r>
      <w:r w:rsidRPr="00A475A8">
        <w:rPr>
          <w:color w:val="000000"/>
          <w:lang w:eastAsia="vi-VN" w:bidi="vi-VN"/>
        </w:rPr>
        <w:t>Ư</w:t>
      </w:r>
      <w:r w:rsidRPr="00A475A8">
        <w:rPr>
          <w:color w:val="000000"/>
          <w:lang w:val="vi-VN" w:eastAsia="vi-VN" w:bidi="vi-VN"/>
        </w:rPr>
        <w:t>ỞN</w:t>
      </w:r>
      <w:r w:rsidRPr="00A475A8">
        <w:rPr>
          <w:color w:val="000000"/>
          <w:lang w:eastAsia="vi-VN" w:bidi="vi-VN"/>
        </w:rPr>
        <w:t>G CỤC</w:t>
      </w:r>
      <w:r w:rsidRPr="00A475A8">
        <w:rPr>
          <w:rStyle w:val="Tiu120pt"/>
          <w:b/>
          <w:bCs/>
          <w:sz w:val="26"/>
          <w:szCs w:val="26"/>
        </w:rPr>
        <w:t xml:space="preserve"> </w:t>
      </w:r>
      <w:r w:rsidRPr="00A475A8">
        <w:rPr>
          <w:color w:val="000000"/>
          <w:lang w:val="vi-VN" w:eastAsia="vi-VN" w:bidi="vi-VN"/>
        </w:rPr>
        <w:t xml:space="preserve">THI HÀNH ÁN DÂN </w:t>
      </w:r>
      <w:bookmarkEnd w:id="0"/>
      <w:r w:rsidRPr="00A475A8">
        <w:rPr>
          <w:rStyle w:val="Tiu120pt"/>
          <w:b/>
          <w:bCs/>
          <w:sz w:val="26"/>
          <w:szCs w:val="26"/>
        </w:rPr>
        <w:t>SỰ</w:t>
      </w:r>
    </w:p>
    <w:p w14:paraId="16C174C4" w14:textId="77777777" w:rsidR="00AA2C9A" w:rsidRPr="00A475A8" w:rsidRDefault="00AA2C9A" w:rsidP="004448B6">
      <w:pPr>
        <w:pStyle w:val="Vnbnnidung40"/>
        <w:shd w:val="clear" w:color="auto" w:fill="auto"/>
        <w:spacing w:before="120" w:after="120" w:line="260" w:lineRule="exact"/>
        <w:ind w:left="360" w:firstLine="800"/>
      </w:pPr>
      <w:r w:rsidRPr="00A475A8">
        <w:rPr>
          <w:color w:val="000000"/>
          <w:lang w:val="vi-VN" w:eastAsia="vi-VN" w:bidi="vi-VN"/>
        </w:rPr>
        <w:t xml:space="preserve">Căn </w:t>
      </w:r>
      <w:r w:rsidRPr="00A475A8">
        <w:rPr>
          <w:color w:val="000000"/>
          <w:lang w:eastAsia="vi-VN" w:bidi="vi-VN"/>
        </w:rPr>
        <w:t>cứ</w:t>
      </w:r>
      <w:r w:rsidRPr="00A475A8">
        <w:rPr>
          <w:color w:val="000000"/>
          <w:lang w:val="vi-VN" w:eastAsia="vi-VN" w:bidi="vi-VN"/>
        </w:rPr>
        <w:t xml:space="preserve"> Luật Phòng, ch</w:t>
      </w:r>
      <w:r w:rsidRPr="00A475A8">
        <w:rPr>
          <w:color w:val="000000"/>
          <w:lang w:eastAsia="vi-VN" w:bidi="vi-VN"/>
        </w:rPr>
        <w:t>ố</w:t>
      </w:r>
      <w:r w:rsidRPr="00A475A8">
        <w:rPr>
          <w:color w:val="000000"/>
          <w:lang w:val="vi-VN" w:eastAsia="vi-VN" w:bidi="vi-VN"/>
        </w:rPr>
        <w:t>ng tham nhũng năm 2018;</w:t>
      </w:r>
    </w:p>
    <w:p w14:paraId="16A94764" w14:textId="77777777" w:rsidR="00AA2C9A" w:rsidRPr="00A475A8" w:rsidRDefault="00AA2C9A" w:rsidP="004448B6">
      <w:pPr>
        <w:pStyle w:val="Vnbnnidung40"/>
        <w:shd w:val="clear" w:color="auto" w:fill="auto"/>
        <w:spacing w:before="120" w:after="120" w:line="336" w:lineRule="exact"/>
        <w:ind w:left="360" w:right="300" w:firstLine="800"/>
      </w:pPr>
      <w:r w:rsidRPr="00A475A8">
        <w:rPr>
          <w:color w:val="000000"/>
          <w:lang w:val="vi-VN" w:eastAsia="vi-VN" w:bidi="vi-VN"/>
        </w:rPr>
        <w:t>Căn cứ Nghị định số 59/2019/NĐ-CP ngày 01/7/2019 của Chính phủ quy định chi tiết một số điều và biện pháp thi hành Luật phòng, chống tham nhũng;</w:t>
      </w:r>
    </w:p>
    <w:p w14:paraId="7724860A" w14:textId="77777777" w:rsidR="00AA2C9A" w:rsidRPr="00A475A8" w:rsidRDefault="00AA2C9A" w:rsidP="004448B6">
      <w:pPr>
        <w:pStyle w:val="Vnbnnidung40"/>
        <w:shd w:val="clear" w:color="auto" w:fill="auto"/>
        <w:spacing w:before="120" w:after="120" w:line="336" w:lineRule="exact"/>
        <w:ind w:left="360" w:right="300" w:firstLine="800"/>
      </w:pPr>
      <w:r w:rsidRPr="00A475A8">
        <w:rPr>
          <w:color w:val="000000"/>
          <w:lang w:val="vi-VN" w:eastAsia="vi-VN" w:bidi="vi-VN"/>
        </w:rPr>
        <w:t>Căn cứ Chỉ thị số 10/CT-TTg ngày 22/4/2019 của Thủ tướng Chính phủ về việc tăng cường xử lý, ngăn chặn có hiệu quả tình trạng nhũng nhiễu, gây phiền hà cho nguời dân, doanh nghiệp trong giải quyết công việc;</w:t>
      </w:r>
    </w:p>
    <w:p w14:paraId="4F372F1C" w14:textId="77777777" w:rsidR="00AA2C9A" w:rsidRPr="00A475A8" w:rsidRDefault="00AA2C9A" w:rsidP="004448B6">
      <w:pPr>
        <w:pStyle w:val="Vnbnnidung40"/>
        <w:shd w:val="clear" w:color="auto" w:fill="auto"/>
        <w:spacing w:before="120" w:after="120" w:line="336" w:lineRule="exact"/>
        <w:ind w:left="360" w:right="300" w:firstLine="800"/>
        <w:rPr>
          <w:color w:val="000000"/>
          <w:lang w:val="vi-VN" w:eastAsia="vi-VN" w:bidi="vi-VN"/>
        </w:rPr>
      </w:pPr>
      <w:r w:rsidRPr="00A475A8">
        <w:rPr>
          <w:color w:val="000000"/>
          <w:lang w:val="vi-VN" w:eastAsia="vi-VN" w:bidi="vi-VN"/>
        </w:rPr>
        <w:t>Căn cứ Chỉ thị số 01/CT-BTP ngày 11/02/2014 của Bộ trưởng Bộ Tư pháp về việc tăng cường phòng, chống tham nhũng, tiêu cực trong thi hành án dân sự;</w:t>
      </w:r>
    </w:p>
    <w:p w14:paraId="13171A38" w14:textId="624BF5B1" w:rsidR="00AA2C9A" w:rsidRPr="00A475A8" w:rsidRDefault="00AA2C9A" w:rsidP="004448B6">
      <w:pPr>
        <w:pStyle w:val="Vnbnnidung40"/>
        <w:shd w:val="clear" w:color="auto" w:fill="auto"/>
        <w:spacing w:before="120" w:after="120" w:line="336" w:lineRule="exact"/>
        <w:ind w:left="360" w:right="300" w:firstLine="800"/>
      </w:pPr>
      <w:r w:rsidRPr="00A475A8">
        <w:rPr>
          <w:color w:val="000000"/>
          <w:lang w:val="vi-VN" w:eastAsia="vi-VN" w:bidi="vi-VN"/>
        </w:rPr>
        <w:t xml:space="preserve">Căn cứ </w:t>
      </w:r>
      <w:r w:rsidRPr="00A475A8">
        <w:rPr>
          <w:color w:val="000000"/>
          <w:lang w:eastAsia="vi-VN" w:bidi="vi-VN"/>
        </w:rPr>
        <w:t xml:space="preserve">Quyết định </w:t>
      </w:r>
      <w:r w:rsidRPr="00A475A8">
        <w:rPr>
          <w:color w:val="000000"/>
          <w:lang w:val="vi-VN" w:eastAsia="vi-VN" w:bidi="vi-VN"/>
        </w:rPr>
        <w:t xml:space="preserve">số </w:t>
      </w:r>
      <w:r w:rsidR="0035616C" w:rsidRPr="00A475A8">
        <w:rPr>
          <w:color w:val="000000"/>
          <w:lang w:eastAsia="vi-VN" w:bidi="vi-VN"/>
        </w:rPr>
        <w:t>21</w:t>
      </w:r>
      <w:r w:rsidRPr="00A475A8">
        <w:rPr>
          <w:color w:val="000000"/>
          <w:lang w:eastAsia="vi-VN" w:bidi="vi-VN"/>
        </w:rPr>
        <w:t>7</w:t>
      </w:r>
      <w:r w:rsidRPr="00A475A8">
        <w:rPr>
          <w:kern w:val="28"/>
          <w:lang w:val="nl-NL"/>
        </w:rPr>
        <w:t>/QĐ-TCTHADS ngày 28/02/202</w:t>
      </w:r>
      <w:r w:rsidR="0035616C" w:rsidRPr="00A475A8">
        <w:rPr>
          <w:kern w:val="28"/>
          <w:lang w:val="nl-NL"/>
        </w:rPr>
        <w:t>4</w:t>
      </w:r>
      <w:r w:rsidRPr="00A475A8">
        <w:rPr>
          <w:kern w:val="28"/>
          <w:lang w:val="nl-NL"/>
        </w:rPr>
        <w:t xml:space="preserve"> của Tổng Cục trưởng Tổng Cục Thi hành án dân sự về việc ban hành</w:t>
      </w:r>
      <w:r w:rsidR="0035616C" w:rsidRPr="00A475A8">
        <w:rPr>
          <w:lang w:val="nl-NL"/>
        </w:rPr>
        <w:t xml:space="preserve"> Kế hoạch </w:t>
      </w:r>
      <w:r w:rsidR="0035616C" w:rsidRPr="00A475A8">
        <w:rPr>
          <w:lang w:val="vi-VN"/>
        </w:rPr>
        <w:t>phòng, chống tham nhũng, tiêu cực trong Hệ thống Thi hành án dân sự năm 202</w:t>
      </w:r>
      <w:r w:rsidR="0035616C" w:rsidRPr="00A475A8">
        <w:t>4</w:t>
      </w:r>
      <w:r w:rsidRPr="00A475A8">
        <w:rPr>
          <w:kern w:val="28"/>
          <w:lang w:val="nl-NL"/>
        </w:rPr>
        <w:t>;</w:t>
      </w:r>
    </w:p>
    <w:p w14:paraId="78559009" w14:textId="77777777" w:rsidR="00AA2C9A" w:rsidRPr="00A475A8" w:rsidRDefault="00AA2C9A" w:rsidP="004448B6">
      <w:pPr>
        <w:pStyle w:val="Vnbnnidung40"/>
        <w:shd w:val="clear" w:color="auto" w:fill="auto"/>
        <w:spacing w:before="120" w:after="120" w:line="336" w:lineRule="exact"/>
        <w:ind w:left="360" w:right="300" w:firstLine="800"/>
      </w:pPr>
      <w:r w:rsidRPr="00A475A8">
        <w:rPr>
          <w:color w:val="000000"/>
          <w:lang w:val="vi-VN" w:eastAsia="vi-VN" w:bidi="vi-VN"/>
        </w:rPr>
        <w:t xml:space="preserve">Xét đề nghị của </w:t>
      </w:r>
      <w:r w:rsidRPr="00A475A8">
        <w:rPr>
          <w:color w:val="000000"/>
          <w:lang w:eastAsia="vi-VN" w:bidi="vi-VN"/>
        </w:rPr>
        <w:t>T</w:t>
      </w:r>
      <w:r w:rsidRPr="00A475A8">
        <w:rPr>
          <w:color w:val="000000"/>
          <w:lang w:val="vi-VN" w:eastAsia="vi-VN" w:bidi="vi-VN"/>
        </w:rPr>
        <w:t xml:space="preserve">rưởng </w:t>
      </w:r>
      <w:r w:rsidRPr="00A475A8">
        <w:rPr>
          <w:color w:val="000000"/>
          <w:lang w:eastAsia="vi-VN" w:bidi="vi-VN"/>
        </w:rPr>
        <w:t>Phòng Kiểm tra và</w:t>
      </w:r>
      <w:r w:rsidRPr="00A475A8">
        <w:rPr>
          <w:color w:val="000000"/>
          <w:lang w:val="vi-VN" w:eastAsia="vi-VN" w:bidi="vi-VN"/>
        </w:rPr>
        <w:t xml:space="preserve"> Giải quyết khiếu nại, tố cáo </w:t>
      </w:r>
      <w:r w:rsidRPr="00A475A8">
        <w:rPr>
          <w:color w:val="000000"/>
          <w:lang w:eastAsia="vi-VN" w:bidi="vi-VN"/>
        </w:rPr>
        <w:t>C</w:t>
      </w:r>
      <w:r w:rsidRPr="00A475A8">
        <w:rPr>
          <w:color w:val="000000"/>
          <w:lang w:val="vi-VN" w:eastAsia="vi-VN" w:bidi="vi-VN"/>
        </w:rPr>
        <w:t>ục Thi hành án dân sự.</w:t>
      </w:r>
    </w:p>
    <w:p w14:paraId="0583A43B" w14:textId="77777777" w:rsidR="00AA2C9A" w:rsidRPr="00A475A8" w:rsidRDefault="00AA2C9A" w:rsidP="004448B6">
      <w:pPr>
        <w:pStyle w:val="Tiu10"/>
        <w:keepNext/>
        <w:keepLines/>
        <w:shd w:val="clear" w:color="auto" w:fill="auto"/>
        <w:spacing w:before="120" w:after="120" w:line="260" w:lineRule="exact"/>
        <w:ind w:right="180"/>
        <w:jc w:val="center"/>
      </w:pPr>
      <w:bookmarkStart w:id="1" w:name="bookmark3"/>
      <w:r w:rsidRPr="00A475A8">
        <w:rPr>
          <w:color w:val="000000"/>
          <w:lang w:eastAsia="vi-VN" w:bidi="vi-VN"/>
        </w:rPr>
        <w:t>QUYẾT</w:t>
      </w:r>
      <w:r w:rsidRPr="00A475A8">
        <w:rPr>
          <w:color w:val="000000"/>
          <w:lang w:val="vi-VN" w:eastAsia="vi-VN" w:bidi="vi-VN"/>
        </w:rPr>
        <w:t xml:space="preserve"> ĐỊNH:</w:t>
      </w:r>
      <w:bookmarkEnd w:id="1"/>
    </w:p>
    <w:p w14:paraId="264021C2" w14:textId="4DAF78F4" w:rsidR="00AA2C9A" w:rsidRPr="00A475A8" w:rsidRDefault="00AA2C9A" w:rsidP="004448B6">
      <w:pPr>
        <w:pStyle w:val="Vnbnnidung20"/>
        <w:shd w:val="clear" w:color="auto" w:fill="auto"/>
        <w:spacing w:before="120" w:after="120"/>
        <w:ind w:left="360" w:right="300" w:firstLine="800"/>
      </w:pPr>
      <w:r w:rsidRPr="00A475A8">
        <w:rPr>
          <w:rStyle w:val="Vnbnnidung2Inm"/>
        </w:rPr>
        <w:t xml:space="preserve">Điều 1. </w:t>
      </w:r>
      <w:r w:rsidRPr="00A475A8">
        <w:rPr>
          <w:color w:val="000000"/>
          <w:lang w:val="vi-VN" w:eastAsia="vi-VN" w:bidi="vi-VN"/>
        </w:rPr>
        <w:t>Ban hành kèm theo Quyết định này Kế hoạch phòng, chống tham nhũng, tiêu cực năm 202</w:t>
      </w:r>
      <w:r w:rsidR="00155D29" w:rsidRPr="00A475A8">
        <w:rPr>
          <w:color w:val="000000"/>
          <w:lang w:eastAsia="vi-VN" w:bidi="vi-VN"/>
        </w:rPr>
        <w:t>4</w:t>
      </w:r>
      <w:r w:rsidRPr="00A475A8">
        <w:t xml:space="preserve"> của các cơ quan Thi hành án dân sự trong tỉnh</w:t>
      </w:r>
      <w:r w:rsidRPr="00A475A8">
        <w:rPr>
          <w:color w:val="000000"/>
          <w:lang w:val="vi-VN" w:eastAsia="vi-VN" w:bidi="vi-VN"/>
        </w:rPr>
        <w:t>.</w:t>
      </w:r>
    </w:p>
    <w:p w14:paraId="055BDD68" w14:textId="77777777" w:rsidR="00AA2C9A" w:rsidRPr="00A475A8" w:rsidRDefault="00AA2C9A" w:rsidP="004448B6">
      <w:pPr>
        <w:pStyle w:val="Vnbnnidung20"/>
        <w:shd w:val="clear" w:color="auto" w:fill="auto"/>
        <w:spacing w:before="120" w:after="120" w:line="336" w:lineRule="exact"/>
        <w:ind w:left="360" w:right="300" w:firstLine="800"/>
      </w:pPr>
      <w:r w:rsidRPr="00A475A8">
        <w:rPr>
          <w:rStyle w:val="Vnbnnidung2Inm"/>
        </w:rPr>
        <w:t xml:space="preserve">Điều 2. </w:t>
      </w:r>
      <w:r w:rsidRPr="00A475A8">
        <w:rPr>
          <w:color w:val="000000"/>
          <w:lang w:val="vi-VN" w:eastAsia="vi-VN" w:bidi="vi-VN"/>
        </w:rPr>
        <w:t>Quyết định này có hiệu lực</w:t>
      </w:r>
      <w:r w:rsidRPr="00A475A8">
        <w:rPr>
          <w:color w:val="000000"/>
          <w:lang w:eastAsia="vi-VN" w:bidi="vi-VN"/>
        </w:rPr>
        <w:t xml:space="preserve"> kể từ ngày ký. Lãnh đạo các Phòng chuyên môn thuộc Cục và Chi cục trực thuộc ban hành kế hoạch để triển khai trong từng đơn vị.</w:t>
      </w:r>
    </w:p>
    <w:p w14:paraId="30498EA9" w14:textId="77777777" w:rsidR="00AA2C9A" w:rsidRPr="00A475A8" w:rsidRDefault="00AA2C9A" w:rsidP="004448B6">
      <w:pPr>
        <w:pStyle w:val="Vnbnnidung20"/>
        <w:shd w:val="clear" w:color="auto" w:fill="auto"/>
        <w:spacing w:before="120" w:after="120" w:line="336" w:lineRule="exact"/>
        <w:ind w:left="360" w:right="300" w:firstLine="800"/>
        <w:rPr>
          <w:color w:val="000000"/>
          <w:lang w:eastAsia="vi-VN" w:bidi="vi-VN"/>
        </w:rPr>
      </w:pPr>
      <w:r w:rsidRPr="00A475A8">
        <w:rPr>
          <w:rStyle w:val="Vnbnnidung2Inm"/>
        </w:rPr>
        <w:t xml:space="preserve">Điều 3. </w:t>
      </w:r>
      <w:r w:rsidRPr="00A475A8">
        <w:rPr>
          <w:color w:val="000000"/>
          <w:lang w:val="vi-VN" w:eastAsia="vi-VN" w:bidi="vi-VN"/>
        </w:rPr>
        <w:t xml:space="preserve">Chánh Văn phòng, Trưởng các </w:t>
      </w:r>
      <w:r w:rsidRPr="00A475A8">
        <w:rPr>
          <w:color w:val="000000"/>
          <w:lang w:eastAsia="vi-VN" w:bidi="vi-VN"/>
        </w:rPr>
        <w:t>Phòng chuyên môn thuộc</w:t>
      </w:r>
      <w:r w:rsidRPr="00A475A8">
        <w:rPr>
          <w:color w:val="000000"/>
          <w:lang w:val="vi-VN" w:eastAsia="vi-VN" w:bidi="vi-VN"/>
        </w:rPr>
        <w:t xml:space="preserve"> </w:t>
      </w:r>
      <w:r w:rsidRPr="00A475A8">
        <w:rPr>
          <w:color w:val="000000"/>
          <w:lang w:eastAsia="vi-VN" w:bidi="vi-VN"/>
        </w:rPr>
        <w:t>C</w:t>
      </w:r>
      <w:r w:rsidRPr="00A475A8">
        <w:rPr>
          <w:color w:val="000000"/>
          <w:lang w:val="vi-VN" w:eastAsia="vi-VN" w:bidi="vi-VN"/>
        </w:rPr>
        <w:t>ục, C</w:t>
      </w:r>
      <w:r w:rsidRPr="00A475A8">
        <w:rPr>
          <w:color w:val="000000"/>
          <w:lang w:eastAsia="vi-VN" w:bidi="vi-VN"/>
        </w:rPr>
        <w:t>hi c</w:t>
      </w:r>
      <w:r w:rsidRPr="00A475A8">
        <w:rPr>
          <w:color w:val="000000"/>
          <w:lang w:val="vi-VN" w:eastAsia="vi-VN" w:bidi="vi-VN"/>
        </w:rPr>
        <w:t>ục trưởng C</w:t>
      </w:r>
      <w:r w:rsidRPr="00A475A8">
        <w:rPr>
          <w:color w:val="000000"/>
          <w:lang w:eastAsia="vi-VN" w:bidi="vi-VN"/>
        </w:rPr>
        <w:t>hi c</w:t>
      </w:r>
      <w:r w:rsidRPr="00A475A8">
        <w:rPr>
          <w:color w:val="000000"/>
          <w:lang w:val="vi-VN" w:eastAsia="vi-VN" w:bidi="vi-VN"/>
        </w:rPr>
        <w:t xml:space="preserve">ục Thi hành án dân sự các </w:t>
      </w:r>
      <w:r w:rsidRPr="00A475A8">
        <w:rPr>
          <w:color w:val="000000"/>
          <w:lang w:eastAsia="vi-VN" w:bidi="vi-VN"/>
        </w:rPr>
        <w:t>huyện,</w:t>
      </w:r>
      <w:r w:rsidRPr="00A475A8">
        <w:rPr>
          <w:color w:val="000000"/>
          <w:lang w:val="vi-VN" w:eastAsia="vi-VN" w:bidi="vi-VN"/>
        </w:rPr>
        <w:t xml:space="preserve"> thành phố</w:t>
      </w:r>
      <w:r w:rsidRPr="00A475A8">
        <w:rPr>
          <w:color w:val="000000"/>
          <w:lang w:eastAsia="vi-VN" w:bidi="vi-VN"/>
        </w:rPr>
        <w:t xml:space="preserve"> Tân An, thị xã Kiến Tường</w:t>
      </w:r>
      <w:r w:rsidRPr="00A475A8">
        <w:rPr>
          <w:color w:val="000000"/>
          <w:lang w:val="vi-VN" w:eastAsia="vi-VN" w:bidi="vi-VN"/>
        </w:rPr>
        <w:t xml:space="preserve"> chịu trách nhiệm thi hành Quyết định này.</w:t>
      </w:r>
    </w:p>
    <w:p w14:paraId="10F2C5DC" w14:textId="4247D2DA" w:rsidR="00AA2C9A" w:rsidRPr="009C7DC1" w:rsidRDefault="00AA2C9A" w:rsidP="00AA2C9A">
      <w:pPr>
        <w:tabs>
          <w:tab w:val="left" w:pos="851"/>
          <w:tab w:val="left" w:pos="2580"/>
        </w:tabs>
        <w:jc w:val="both"/>
        <w:rPr>
          <w:b/>
          <w:kern w:val="28"/>
          <w:sz w:val="30"/>
          <w:szCs w:val="30"/>
        </w:rPr>
      </w:pPr>
      <w:r w:rsidRPr="009C7DC1">
        <w:rPr>
          <w:b/>
          <w:i/>
          <w:kern w:val="28"/>
          <w:sz w:val="24"/>
        </w:rPr>
        <w:t>Nơi nhận:</w:t>
      </w:r>
      <w:r>
        <w:rPr>
          <w:b/>
          <w:kern w:val="28"/>
          <w:sz w:val="30"/>
          <w:szCs w:val="30"/>
        </w:rPr>
        <w:tab/>
      </w:r>
      <w:r>
        <w:rPr>
          <w:b/>
          <w:kern w:val="28"/>
          <w:sz w:val="30"/>
          <w:szCs w:val="30"/>
        </w:rPr>
        <w:tab/>
      </w:r>
      <w:r>
        <w:rPr>
          <w:b/>
          <w:kern w:val="28"/>
          <w:sz w:val="30"/>
          <w:szCs w:val="30"/>
        </w:rPr>
        <w:tab/>
      </w:r>
      <w:r>
        <w:rPr>
          <w:b/>
          <w:kern w:val="28"/>
          <w:sz w:val="30"/>
          <w:szCs w:val="30"/>
        </w:rPr>
        <w:tab/>
      </w:r>
      <w:r>
        <w:rPr>
          <w:b/>
          <w:kern w:val="28"/>
          <w:sz w:val="30"/>
          <w:szCs w:val="30"/>
        </w:rPr>
        <w:tab/>
        <w:t xml:space="preserve">           </w:t>
      </w:r>
      <w:r w:rsidRPr="009C7DC1">
        <w:rPr>
          <w:b/>
          <w:kern w:val="28"/>
          <w:sz w:val="30"/>
          <w:szCs w:val="30"/>
        </w:rPr>
        <w:t xml:space="preserve"> </w:t>
      </w:r>
      <w:r w:rsidRPr="004B010F">
        <w:rPr>
          <w:b/>
          <w:kern w:val="28"/>
          <w:sz w:val="26"/>
          <w:szCs w:val="26"/>
        </w:rPr>
        <w:t>CỤC TRƯỞNG</w:t>
      </w:r>
    </w:p>
    <w:p w14:paraId="6C47A542" w14:textId="789A776E" w:rsidR="00AA15BD" w:rsidRDefault="00AA15BD" w:rsidP="00AA2C9A">
      <w:pPr>
        <w:tabs>
          <w:tab w:val="left" w:pos="187"/>
          <w:tab w:val="left" w:pos="2580"/>
        </w:tabs>
        <w:jc w:val="both"/>
        <w:rPr>
          <w:kern w:val="28"/>
          <w:sz w:val="24"/>
        </w:rPr>
      </w:pPr>
      <w:r>
        <w:rPr>
          <w:kern w:val="28"/>
          <w:sz w:val="24"/>
        </w:rPr>
        <w:t>- Như điều 3;</w:t>
      </w:r>
    </w:p>
    <w:p w14:paraId="4C9D41F1" w14:textId="2DCB534E" w:rsidR="00AA2C9A" w:rsidRPr="008766AE" w:rsidRDefault="008766AE" w:rsidP="00AA2C9A">
      <w:pPr>
        <w:tabs>
          <w:tab w:val="left" w:pos="187"/>
          <w:tab w:val="left" w:pos="2580"/>
        </w:tabs>
        <w:jc w:val="both"/>
        <w:rPr>
          <w:kern w:val="28"/>
          <w:sz w:val="24"/>
        </w:rPr>
      </w:pPr>
      <w:r w:rsidRPr="008766AE">
        <w:rPr>
          <w:b/>
          <w:i/>
          <w:noProof/>
          <w:kern w:val="28"/>
          <w:sz w:val="24"/>
        </w:rPr>
        <mc:AlternateContent>
          <mc:Choice Requires="wps">
            <w:drawing>
              <wp:anchor distT="0" distB="0" distL="114300" distR="114300" simplePos="0" relativeHeight="251674624" behindDoc="0" locked="0" layoutInCell="1" allowOverlap="1" wp14:anchorId="46151F36" wp14:editId="58730F09">
                <wp:simplePos x="0" y="0"/>
                <wp:positionH relativeFrom="column">
                  <wp:posOffset>1547495</wp:posOffset>
                </wp:positionH>
                <wp:positionV relativeFrom="paragraph">
                  <wp:posOffset>46990</wp:posOffset>
                </wp:positionV>
                <wp:extent cx="85725" cy="971550"/>
                <wp:effectExtent l="0" t="0" r="28575" b="1905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971550"/>
                        </a:xfrm>
                        <a:prstGeom prst="rightBrace">
                          <a:avLst>
                            <a:gd name="adj1" fmla="val 627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2C4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21.85pt;margin-top:3.7pt;width:6.7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" adj="1196"/>
            </w:pict>
          </mc:Fallback>
        </mc:AlternateContent>
      </w:r>
      <w:r w:rsidR="00AA2C9A" w:rsidRPr="008766AE">
        <w:rPr>
          <w:kern w:val="28"/>
          <w:sz w:val="24"/>
        </w:rPr>
        <w:t xml:space="preserve">- Tổng Cục THADS; </w:t>
      </w:r>
    </w:p>
    <w:p w14:paraId="47F79D28" w14:textId="36613B36" w:rsidR="00AA2C9A" w:rsidRPr="008766AE" w:rsidRDefault="00AA2C9A" w:rsidP="00AA2C9A">
      <w:pPr>
        <w:tabs>
          <w:tab w:val="left" w:pos="187"/>
          <w:tab w:val="left" w:pos="2580"/>
        </w:tabs>
        <w:jc w:val="both"/>
        <w:rPr>
          <w:kern w:val="28"/>
          <w:sz w:val="24"/>
        </w:rPr>
      </w:pPr>
      <w:r w:rsidRPr="008766AE">
        <w:rPr>
          <w:kern w:val="28"/>
          <w:sz w:val="24"/>
        </w:rPr>
        <w:t xml:space="preserve">- Thanh Tra Bộ Tư pháp;     </w:t>
      </w:r>
    </w:p>
    <w:p w14:paraId="0154E2DF" w14:textId="77777777" w:rsidR="00AA2C9A" w:rsidRPr="008766AE" w:rsidRDefault="00AA2C9A" w:rsidP="00AA2C9A">
      <w:pPr>
        <w:tabs>
          <w:tab w:val="left" w:pos="187"/>
          <w:tab w:val="left" w:pos="2580"/>
        </w:tabs>
        <w:jc w:val="both"/>
        <w:rPr>
          <w:kern w:val="28"/>
          <w:sz w:val="24"/>
        </w:rPr>
      </w:pPr>
      <w:r w:rsidRPr="008766AE">
        <w:rPr>
          <w:kern w:val="28"/>
          <w:sz w:val="24"/>
        </w:rPr>
        <w:t xml:space="preserve">- UBND Tỉnh;                       </w:t>
      </w:r>
    </w:p>
    <w:p w14:paraId="30904899" w14:textId="77777777" w:rsidR="00AA2C9A" w:rsidRPr="008766AE" w:rsidRDefault="00AA2C9A" w:rsidP="00AA2C9A">
      <w:pPr>
        <w:tabs>
          <w:tab w:val="left" w:pos="187"/>
          <w:tab w:val="left" w:pos="2580"/>
        </w:tabs>
        <w:jc w:val="both"/>
        <w:rPr>
          <w:kern w:val="28"/>
          <w:sz w:val="24"/>
        </w:rPr>
      </w:pPr>
      <w:r w:rsidRPr="008766AE">
        <w:rPr>
          <w:kern w:val="28"/>
          <w:sz w:val="24"/>
        </w:rPr>
        <w:t>- Ban Nội chính Tỉnh ủy;    báo cáo</w:t>
      </w:r>
    </w:p>
    <w:p w14:paraId="2A3DE948" w14:textId="77777777" w:rsidR="00AA2C9A" w:rsidRPr="008766AE" w:rsidRDefault="00AA2C9A" w:rsidP="00AA2C9A">
      <w:pPr>
        <w:tabs>
          <w:tab w:val="left" w:pos="187"/>
          <w:tab w:val="left" w:pos="2580"/>
        </w:tabs>
        <w:jc w:val="both"/>
        <w:rPr>
          <w:kern w:val="28"/>
          <w:sz w:val="24"/>
        </w:rPr>
      </w:pPr>
      <w:r w:rsidRPr="008766AE">
        <w:rPr>
          <w:kern w:val="28"/>
          <w:sz w:val="24"/>
        </w:rPr>
        <w:t>- Thanh Tra tỉnh;</w:t>
      </w:r>
    </w:p>
    <w:p w14:paraId="242B2A04" w14:textId="77777777" w:rsidR="00AA2C9A" w:rsidRPr="008766AE" w:rsidRDefault="00AA2C9A" w:rsidP="00AA2C9A">
      <w:pPr>
        <w:tabs>
          <w:tab w:val="left" w:pos="187"/>
          <w:tab w:val="left" w:pos="2580"/>
        </w:tabs>
        <w:jc w:val="both"/>
        <w:rPr>
          <w:kern w:val="28"/>
          <w:sz w:val="24"/>
        </w:rPr>
      </w:pPr>
      <w:r w:rsidRPr="008766AE">
        <w:rPr>
          <w:kern w:val="28"/>
          <w:sz w:val="24"/>
        </w:rPr>
        <w:t>- Sở Tài chính;</w:t>
      </w:r>
    </w:p>
    <w:p w14:paraId="63738709" w14:textId="77777777" w:rsidR="00AA15BD" w:rsidRDefault="00AA2C9A" w:rsidP="00AA2C9A">
      <w:pPr>
        <w:tabs>
          <w:tab w:val="left" w:pos="187"/>
          <w:tab w:val="left" w:pos="2580"/>
        </w:tabs>
        <w:jc w:val="both"/>
        <w:rPr>
          <w:kern w:val="28"/>
          <w:sz w:val="24"/>
        </w:rPr>
      </w:pPr>
      <w:r w:rsidRPr="008766AE">
        <w:rPr>
          <w:kern w:val="28"/>
          <w:sz w:val="24"/>
        </w:rPr>
        <w:t xml:space="preserve">- </w:t>
      </w:r>
      <w:r w:rsidR="00AA15BD">
        <w:rPr>
          <w:kern w:val="28"/>
          <w:sz w:val="24"/>
        </w:rPr>
        <w:t>Các Phó Cục trưởng</w:t>
      </w:r>
      <w:r w:rsidRPr="008766AE">
        <w:rPr>
          <w:kern w:val="28"/>
          <w:sz w:val="24"/>
        </w:rPr>
        <w:t xml:space="preserve">; </w:t>
      </w:r>
    </w:p>
    <w:p w14:paraId="26F795C9" w14:textId="79697CA6" w:rsidR="00AA2C9A" w:rsidRPr="00C55C58" w:rsidRDefault="00AA15BD" w:rsidP="00AA2C9A">
      <w:pPr>
        <w:tabs>
          <w:tab w:val="left" w:pos="187"/>
          <w:tab w:val="left" w:pos="2580"/>
        </w:tabs>
        <w:jc w:val="both"/>
        <w:rPr>
          <w:kern w:val="28"/>
        </w:rPr>
      </w:pPr>
      <w:r>
        <w:rPr>
          <w:kern w:val="28"/>
          <w:sz w:val="24"/>
        </w:rPr>
        <w:t xml:space="preserve">- Trang </w:t>
      </w:r>
      <w:r w:rsidR="0019218D">
        <w:rPr>
          <w:kern w:val="28"/>
          <w:sz w:val="24"/>
        </w:rPr>
        <w:t>TTĐT</w:t>
      </w:r>
      <w:r>
        <w:rPr>
          <w:kern w:val="28"/>
          <w:sz w:val="24"/>
        </w:rPr>
        <w:t xml:space="preserve"> Cục THADS (để đăng tải);</w:t>
      </w:r>
      <w:r w:rsidR="00AA2C9A" w:rsidRPr="008766AE">
        <w:rPr>
          <w:kern w:val="28"/>
          <w:sz w:val="24"/>
        </w:rPr>
        <w:t xml:space="preserve">                </w:t>
      </w:r>
      <w:r w:rsidR="0019218D">
        <w:rPr>
          <w:kern w:val="28"/>
          <w:sz w:val="24"/>
        </w:rPr>
        <w:t xml:space="preserve">               </w:t>
      </w:r>
      <w:r>
        <w:rPr>
          <w:kern w:val="28"/>
          <w:sz w:val="24"/>
        </w:rPr>
        <w:t xml:space="preserve"> </w:t>
      </w:r>
      <w:r w:rsidR="00AA2C9A" w:rsidRPr="004B010F">
        <w:rPr>
          <w:b/>
          <w:kern w:val="28"/>
          <w:sz w:val="26"/>
          <w:szCs w:val="26"/>
        </w:rPr>
        <w:t>Bùi Phú Hưng</w:t>
      </w:r>
    </w:p>
    <w:p w14:paraId="649DA0CD" w14:textId="4BC199DD" w:rsidR="00AA2C9A" w:rsidRPr="00821C0B" w:rsidRDefault="00AA2C9A" w:rsidP="00AA2C9A">
      <w:pPr>
        <w:tabs>
          <w:tab w:val="left" w:pos="187"/>
          <w:tab w:val="left" w:pos="2580"/>
        </w:tabs>
        <w:jc w:val="both"/>
        <w:rPr>
          <w:kern w:val="28"/>
          <w:sz w:val="24"/>
        </w:rPr>
      </w:pPr>
      <w:r w:rsidRPr="00821C0B">
        <w:rPr>
          <w:kern w:val="28"/>
          <w:sz w:val="24"/>
        </w:rPr>
        <w:t>- Lưu VT,</w:t>
      </w:r>
      <w:r w:rsidR="00AA15BD">
        <w:rPr>
          <w:kern w:val="28"/>
          <w:sz w:val="24"/>
        </w:rPr>
        <w:t>GQKNTC</w:t>
      </w:r>
      <w:r w:rsidR="0019218D">
        <w:rPr>
          <w:kern w:val="28"/>
          <w:sz w:val="24"/>
        </w:rPr>
        <w:t>.</w:t>
      </w:r>
    </w:p>
    <w:tbl>
      <w:tblPr>
        <w:tblW w:w="11250" w:type="dxa"/>
        <w:tblInd w:w="-1182" w:type="dxa"/>
        <w:tblLook w:val="0000" w:firstRow="0" w:lastRow="0" w:firstColumn="0" w:lastColumn="0" w:noHBand="0" w:noVBand="0"/>
      </w:tblPr>
      <w:tblGrid>
        <w:gridCol w:w="5235"/>
        <w:gridCol w:w="6015"/>
      </w:tblGrid>
      <w:tr w:rsidR="00802ADD" w:rsidRPr="00BB2257" w14:paraId="13788E04" w14:textId="77777777" w:rsidTr="00F146FC">
        <w:trPr>
          <w:trHeight w:val="850"/>
        </w:trPr>
        <w:tc>
          <w:tcPr>
            <w:tcW w:w="5235" w:type="dxa"/>
          </w:tcPr>
          <w:p w14:paraId="65131D40" w14:textId="77777777" w:rsidR="00802ADD" w:rsidRPr="00BB2257" w:rsidRDefault="00802ADD" w:rsidP="00F146FC">
            <w:pPr>
              <w:keepNext/>
              <w:overflowPunct w:val="0"/>
              <w:autoSpaceDE w:val="0"/>
              <w:autoSpaceDN w:val="0"/>
              <w:adjustRightInd w:val="0"/>
              <w:spacing w:line="320" w:lineRule="exact"/>
              <w:jc w:val="center"/>
              <w:textAlignment w:val="baseline"/>
              <w:outlineLvl w:val="0"/>
              <w:rPr>
                <w:rFonts w:eastAsia="SimSun"/>
                <w:bCs/>
                <w:sz w:val="24"/>
                <w:szCs w:val="20"/>
              </w:rPr>
            </w:pPr>
            <w:r w:rsidRPr="00BB2257">
              <w:rPr>
                <w:rFonts w:eastAsia="SimSun"/>
                <w:bCs/>
                <w:sz w:val="24"/>
                <w:szCs w:val="20"/>
              </w:rPr>
              <w:lastRenderedPageBreak/>
              <w:t>TỔNG CỤC THI HÀNH ÁN DÂN SỰ</w:t>
            </w:r>
          </w:p>
          <w:p w14:paraId="29560EC5" w14:textId="77777777" w:rsidR="00802ADD" w:rsidRPr="00BB2257" w:rsidRDefault="00802ADD" w:rsidP="00F146FC">
            <w:pPr>
              <w:spacing w:line="320" w:lineRule="exact"/>
              <w:jc w:val="center"/>
              <w:rPr>
                <w:rFonts w:ascii="Times New Roman Bold" w:eastAsia="SimSun" w:hAnsi="Times New Roman Bold"/>
                <w:color w:val="000000"/>
                <w:spacing w:val="-22"/>
                <w:sz w:val="24"/>
              </w:rPr>
            </w:pPr>
            <w:r>
              <w:rPr>
                <w:rFonts w:eastAsia="SimSun"/>
                <w:b/>
                <w:noProof/>
                <w:color w:val="000000"/>
                <w:sz w:val="24"/>
              </w:rPr>
              <mc:AlternateContent>
                <mc:Choice Requires="wps">
                  <w:drawing>
                    <wp:anchor distT="0" distB="0" distL="114300" distR="114300" simplePos="0" relativeHeight="251678720" behindDoc="0" locked="0" layoutInCell="1" allowOverlap="1" wp14:anchorId="42F715B4" wp14:editId="1C087954">
                      <wp:simplePos x="0" y="0"/>
                      <wp:positionH relativeFrom="column">
                        <wp:posOffset>1144905</wp:posOffset>
                      </wp:positionH>
                      <wp:positionV relativeFrom="paragraph">
                        <wp:posOffset>229870</wp:posOffset>
                      </wp:positionV>
                      <wp:extent cx="800100" cy="0"/>
                      <wp:effectExtent l="7620"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EC037"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18.1pt" to="153.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nuIgIAAEA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"/>
                  </w:pict>
                </mc:Fallback>
              </mc:AlternateContent>
            </w:r>
            <w:r w:rsidRPr="00BB2257">
              <w:rPr>
                <w:rFonts w:ascii="Times New Roman Bold" w:eastAsia="SimSun" w:hAnsi="Times New Roman Bold"/>
                <w:b/>
                <w:color w:val="000000"/>
                <w:spacing w:val="-18"/>
                <w:sz w:val="24"/>
              </w:rPr>
              <w:t>CỤC</w:t>
            </w:r>
            <w:r>
              <w:rPr>
                <w:rFonts w:ascii="Times New Roman Bold" w:eastAsia="SimSun" w:hAnsi="Times New Roman Bold"/>
                <w:b/>
                <w:color w:val="000000"/>
                <w:spacing w:val="-18"/>
                <w:sz w:val="24"/>
              </w:rPr>
              <w:t xml:space="preserve"> </w:t>
            </w:r>
            <w:r w:rsidRPr="00BB2257">
              <w:rPr>
                <w:rFonts w:ascii="Times New Roman Bold" w:eastAsia="SimSun" w:hAnsi="Times New Roman Bold"/>
                <w:b/>
                <w:color w:val="000000"/>
                <w:spacing w:val="-18"/>
                <w:sz w:val="24"/>
              </w:rPr>
              <w:t xml:space="preserve"> THI </w:t>
            </w:r>
            <w:r>
              <w:rPr>
                <w:rFonts w:ascii="Times New Roman Bold" w:eastAsia="SimSun" w:hAnsi="Times New Roman Bold"/>
                <w:b/>
                <w:color w:val="000000"/>
                <w:spacing w:val="-18"/>
                <w:sz w:val="24"/>
              </w:rPr>
              <w:t xml:space="preserve"> </w:t>
            </w:r>
            <w:r w:rsidRPr="00BB2257">
              <w:rPr>
                <w:rFonts w:ascii="Times New Roman Bold" w:eastAsia="SimSun" w:hAnsi="Times New Roman Bold"/>
                <w:b/>
                <w:color w:val="000000"/>
                <w:spacing w:val="-18"/>
                <w:sz w:val="24"/>
              </w:rPr>
              <w:t>HÀNH ÁN DÂN SỰ TỈNH LONG AN</w:t>
            </w:r>
          </w:p>
        </w:tc>
        <w:tc>
          <w:tcPr>
            <w:tcW w:w="6015" w:type="dxa"/>
          </w:tcPr>
          <w:p w14:paraId="65817255" w14:textId="77777777" w:rsidR="00802ADD" w:rsidRPr="00BB2257" w:rsidRDefault="00802ADD" w:rsidP="00F146FC">
            <w:pPr>
              <w:keepNext/>
              <w:overflowPunct w:val="0"/>
              <w:autoSpaceDE w:val="0"/>
              <w:autoSpaceDN w:val="0"/>
              <w:adjustRightInd w:val="0"/>
              <w:spacing w:line="320" w:lineRule="exact"/>
              <w:jc w:val="center"/>
              <w:textAlignment w:val="baseline"/>
              <w:outlineLvl w:val="0"/>
              <w:rPr>
                <w:rFonts w:ascii="Times New Roman Bold" w:eastAsia="SimSun" w:hAnsi="Times New Roman Bold"/>
                <w:bCs/>
                <w:color w:val="000000"/>
                <w:spacing w:val="-22"/>
                <w:szCs w:val="28"/>
                <w:lang w:val="nl-NL"/>
              </w:rPr>
            </w:pPr>
            <w:r w:rsidRPr="00BB2257">
              <w:rPr>
                <w:rFonts w:ascii="Times New Roman Bold" w:eastAsia="SimSun" w:hAnsi="Times New Roman Bold"/>
                <w:b/>
                <w:color w:val="000000"/>
                <w:spacing w:val="-22"/>
                <w:szCs w:val="28"/>
                <w:lang w:val="nl-NL"/>
              </w:rPr>
              <w:t>CỘNG HÒA XÃ HỘI CHỦ NGHĨA VIỆT NAM</w:t>
            </w:r>
          </w:p>
          <w:p w14:paraId="320C0DC2" w14:textId="77777777" w:rsidR="00802ADD" w:rsidRPr="00BB2257" w:rsidRDefault="00802ADD" w:rsidP="00F146FC">
            <w:pPr>
              <w:tabs>
                <w:tab w:val="left" w:pos="1380"/>
              </w:tabs>
              <w:spacing w:line="320" w:lineRule="exact"/>
              <w:jc w:val="center"/>
              <w:rPr>
                <w:rFonts w:eastAsia="SimSun"/>
                <w:color w:val="000000"/>
                <w:szCs w:val="28"/>
                <w:lang w:val="nl-NL"/>
              </w:rPr>
            </w:pPr>
            <w:r>
              <w:rPr>
                <w:rFonts w:eastAsia="SimSun"/>
                <w:bCs/>
                <w:noProof/>
                <w:color w:val="000000"/>
                <w:szCs w:val="28"/>
              </w:rPr>
              <mc:AlternateContent>
                <mc:Choice Requires="wps">
                  <w:drawing>
                    <wp:anchor distT="0" distB="0" distL="114300" distR="114300" simplePos="0" relativeHeight="251679744" behindDoc="0" locked="0" layoutInCell="1" allowOverlap="1" wp14:anchorId="0C234451" wp14:editId="40007EC3">
                      <wp:simplePos x="0" y="0"/>
                      <wp:positionH relativeFrom="column">
                        <wp:posOffset>779145</wp:posOffset>
                      </wp:positionH>
                      <wp:positionV relativeFrom="paragraph">
                        <wp:posOffset>254000</wp:posOffset>
                      </wp:positionV>
                      <wp:extent cx="2133600"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EEB3"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0pt" to="229.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"/>
                  </w:pict>
                </mc:Fallback>
              </mc:AlternateContent>
            </w:r>
            <w:r w:rsidRPr="00BB2257">
              <w:rPr>
                <w:rFonts w:eastAsia="SimSun"/>
                <w:b/>
                <w:color w:val="000000"/>
                <w:szCs w:val="28"/>
                <w:lang w:val="nl-NL"/>
              </w:rPr>
              <w:t>Độc lập - Tự do - Hạnh phúc</w:t>
            </w:r>
          </w:p>
        </w:tc>
      </w:tr>
      <w:tr w:rsidR="00802ADD" w:rsidRPr="00BB2257" w14:paraId="6D913911" w14:textId="77777777" w:rsidTr="00F146FC">
        <w:trPr>
          <w:trHeight w:val="278"/>
        </w:trPr>
        <w:tc>
          <w:tcPr>
            <w:tcW w:w="5235" w:type="dxa"/>
          </w:tcPr>
          <w:p w14:paraId="12ECEE52" w14:textId="77777777" w:rsidR="00802ADD" w:rsidRPr="00BB2257" w:rsidRDefault="00802ADD" w:rsidP="00F146FC">
            <w:pPr>
              <w:keepNext/>
              <w:overflowPunct w:val="0"/>
              <w:autoSpaceDE w:val="0"/>
              <w:autoSpaceDN w:val="0"/>
              <w:adjustRightInd w:val="0"/>
              <w:spacing w:line="320" w:lineRule="exact"/>
              <w:jc w:val="center"/>
              <w:textAlignment w:val="baseline"/>
              <w:outlineLvl w:val="0"/>
              <w:rPr>
                <w:rFonts w:eastAsia="SimSun"/>
                <w:bCs/>
                <w:color w:val="000000"/>
                <w:szCs w:val="28"/>
                <w:lang w:val="nl-NL"/>
              </w:rPr>
            </w:pPr>
          </w:p>
        </w:tc>
        <w:tc>
          <w:tcPr>
            <w:tcW w:w="6015" w:type="dxa"/>
          </w:tcPr>
          <w:p w14:paraId="267F827A" w14:textId="5DEBEF6F" w:rsidR="00802ADD" w:rsidRPr="00BB2257" w:rsidRDefault="00802ADD" w:rsidP="00F146FC">
            <w:pPr>
              <w:spacing w:line="320" w:lineRule="exact"/>
              <w:jc w:val="center"/>
              <w:rPr>
                <w:rFonts w:eastAsia="SimSun"/>
                <w:color w:val="000000"/>
                <w:szCs w:val="28"/>
                <w:lang w:val="nl-NL"/>
              </w:rPr>
            </w:pPr>
            <w:r w:rsidRPr="00BB2257">
              <w:rPr>
                <w:rFonts w:eastAsia="SimSun"/>
                <w:i/>
                <w:color w:val="000000"/>
                <w:szCs w:val="28"/>
                <w:lang w:val="nl-NL"/>
              </w:rPr>
              <w:t xml:space="preserve">  </w:t>
            </w:r>
            <w:r w:rsidRPr="00BB2257">
              <w:rPr>
                <w:rFonts w:eastAsia="SimSun"/>
                <w:i/>
                <w:color w:val="000000"/>
                <w:szCs w:val="28"/>
              </w:rPr>
              <w:t>Long An</w:t>
            </w:r>
            <w:r>
              <w:rPr>
                <w:rFonts w:eastAsia="SimSun"/>
                <w:i/>
                <w:color w:val="000000"/>
                <w:szCs w:val="28"/>
                <w:lang w:val="nl-NL"/>
              </w:rPr>
              <w:t xml:space="preserve">, ngày </w:t>
            </w:r>
            <w:r>
              <w:rPr>
                <w:rFonts w:eastAsia="SimSun"/>
                <w:i/>
                <w:color w:val="000000"/>
                <w:szCs w:val="28"/>
                <w:lang w:val="nl-NL"/>
              </w:rPr>
              <w:t xml:space="preserve">    </w:t>
            </w:r>
            <w:r>
              <w:rPr>
                <w:rFonts w:eastAsia="SimSun"/>
                <w:i/>
                <w:color w:val="000000"/>
                <w:szCs w:val="28"/>
                <w:lang w:val="nl-NL"/>
              </w:rPr>
              <w:t xml:space="preserve"> tháng 3 năm 202</w:t>
            </w:r>
            <w:r>
              <w:rPr>
                <w:rFonts w:eastAsia="SimSun"/>
                <w:i/>
                <w:color w:val="000000"/>
                <w:szCs w:val="28"/>
                <w:lang w:val="nl-NL"/>
              </w:rPr>
              <w:t>4</w:t>
            </w:r>
          </w:p>
          <w:p w14:paraId="04BD4F20" w14:textId="77777777" w:rsidR="00802ADD" w:rsidRPr="00BB2257" w:rsidRDefault="00802ADD" w:rsidP="00F146FC">
            <w:pPr>
              <w:keepNext/>
              <w:overflowPunct w:val="0"/>
              <w:autoSpaceDE w:val="0"/>
              <w:autoSpaceDN w:val="0"/>
              <w:adjustRightInd w:val="0"/>
              <w:spacing w:line="320" w:lineRule="exact"/>
              <w:jc w:val="both"/>
              <w:textAlignment w:val="baseline"/>
              <w:outlineLvl w:val="0"/>
              <w:rPr>
                <w:rFonts w:eastAsia="SimSun"/>
                <w:bCs/>
                <w:color w:val="000000"/>
                <w:szCs w:val="28"/>
                <w:lang w:val="nl-NL"/>
              </w:rPr>
            </w:pPr>
          </w:p>
        </w:tc>
      </w:tr>
    </w:tbl>
    <w:p w14:paraId="77473516" w14:textId="77777777" w:rsidR="00802ADD" w:rsidRPr="00BB2257" w:rsidRDefault="00802ADD" w:rsidP="00802ADD">
      <w:pPr>
        <w:keepNext/>
        <w:overflowPunct w:val="0"/>
        <w:autoSpaceDE w:val="0"/>
        <w:autoSpaceDN w:val="0"/>
        <w:adjustRightInd w:val="0"/>
        <w:spacing w:line="220" w:lineRule="exact"/>
        <w:jc w:val="center"/>
        <w:textAlignment w:val="baseline"/>
        <w:outlineLvl w:val="0"/>
        <w:rPr>
          <w:rFonts w:eastAsia="SimSun"/>
          <w:b/>
          <w:color w:val="000000"/>
          <w:szCs w:val="28"/>
          <w:lang w:val="nl-NL"/>
        </w:rPr>
      </w:pPr>
    </w:p>
    <w:p w14:paraId="01CC8D33" w14:textId="77777777" w:rsidR="00802ADD" w:rsidRPr="00D606BF" w:rsidRDefault="00802ADD" w:rsidP="00802ADD">
      <w:pPr>
        <w:ind w:right="-635"/>
        <w:jc w:val="center"/>
        <w:rPr>
          <w:b/>
          <w:kern w:val="28"/>
          <w:szCs w:val="28"/>
          <w:lang w:val="nl-NL"/>
        </w:rPr>
      </w:pPr>
      <w:r w:rsidRPr="00D606BF">
        <w:rPr>
          <w:b/>
          <w:kern w:val="28"/>
          <w:szCs w:val="28"/>
          <w:lang w:val="nl-NL"/>
        </w:rPr>
        <w:t>KẾ HOẠCH</w:t>
      </w:r>
    </w:p>
    <w:p w14:paraId="1F5188EA" w14:textId="76FB65B4" w:rsidR="00802ADD" w:rsidRPr="00D606BF" w:rsidRDefault="00802ADD" w:rsidP="00802ADD">
      <w:pPr>
        <w:ind w:right="-635"/>
        <w:jc w:val="center"/>
        <w:rPr>
          <w:b/>
          <w:kern w:val="28"/>
          <w:szCs w:val="28"/>
          <w:lang w:val="nl-NL"/>
        </w:rPr>
      </w:pPr>
      <w:r w:rsidRPr="00D606BF">
        <w:rPr>
          <w:b/>
          <w:kern w:val="28"/>
          <w:szCs w:val="28"/>
          <w:lang w:val="nl-NL"/>
        </w:rPr>
        <w:t xml:space="preserve">Thực hiện </w:t>
      </w:r>
      <w:r>
        <w:rPr>
          <w:b/>
          <w:kern w:val="28"/>
          <w:szCs w:val="28"/>
          <w:lang w:val="nl-NL"/>
        </w:rPr>
        <w:t xml:space="preserve">công tác </w:t>
      </w:r>
      <w:r w:rsidRPr="00D606BF">
        <w:rPr>
          <w:b/>
          <w:kern w:val="28"/>
          <w:szCs w:val="28"/>
          <w:lang w:val="nl-NL"/>
        </w:rPr>
        <w:t>phòng, chố</w:t>
      </w:r>
      <w:r>
        <w:rPr>
          <w:b/>
          <w:kern w:val="28"/>
          <w:szCs w:val="28"/>
          <w:lang w:val="nl-NL"/>
        </w:rPr>
        <w:t>ng tham nhũng, tiêu cực năm 202</w:t>
      </w:r>
      <w:r w:rsidR="00F3717C">
        <w:rPr>
          <w:b/>
          <w:kern w:val="28"/>
          <w:szCs w:val="28"/>
          <w:lang w:val="nl-NL"/>
        </w:rPr>
        <w:t>4</w:t>
      </w:r>
      <w:r w:rsidRPr="00D606BF">
        <w:rPr>
          <w:b/>
          <w:kern w:val="28"/>
          <w:szCs w:val="28"/>
          <w:lang w:val="nl-NL"/>
        </w:rPr>
        <w:t xml:space="preserve"> </w:t>
      </w:r>
    </w:p>
    <w:p w14:paraId="15FE3302" w14:textId="77777777" w:rsidR="00802ADD" w:rsidRDefault="00802ADD" w:rsidP="00802ADD">
      <w:pPr>
        <w:ind w:right="-635"/>
        <w:jc w:val="center"/>
        <w:rPr>
          <w:b/>
          <w:kern w:val="28"/>
          <w:szCs w:val="28"/>
          <w:lang w:val="nl-NL"/>
        </w:rPr>
      </w:pPr>
      <w:r w:rsidRPr="00D606BF">
        <w:rPr>
          <w:b/>
          <w:kern w:val="28"/>
          <w:szCs w:val="28"/>
          <w:lang w:val="nl-NL"/>
        </w:rPr>
        <w:t xml:space="preserve">của các cơ quan thi hành án dân sự trong tỉnh </w:t>
      </w:r>
    </w:p>
    <w:p w14:paraId="53F78E78" w14:textId="52505450" w:rsidR="00802ADD" w:rsidRDefault="00802ADD" w:rsidP="00802ADD">
      <w:pPr>
        <w:keepNext/>
        <w:overflowPunct w:val="0"/>
        <w:autoSpaceDE w:val="0"/>
        <w:autoSpaceDN w:val="0"/>
        <w:adjustRightInd w:val="0"/>
        <w:spacing w:line="320" w:lineRule="exact"/>
        <w:ind w:firstLine="709"/>
        <w:jc w:val="center"/>
        <w:textAlignment w:val="baseline"/>
        <w:outlineLvl w:val="0"/>
        <w:rPr>
          <w:i/>
          <w:kern w:val="28"/>
          <w:szCs w:val="28"/>
          <w:lang w:val="nl-NL"/>
        </w:rPr>
      </w:pPr>
      <w:r w:rsidRPr="00736EC4">
        <w:rPr>
          <w:i/>
          <w:kern w:val="28"/>
          <w:szCs w:val="28"/>
          <w:lang w:val="nl-NL"/>
        </w:rPr>
        <w:t xml:space="preserve">(Ban hành kèm theo Quyết định số </w:t>
      </w:r>
      <w:r w:rsidR="00F3717C">
        <w:rPr>
          <w:i/>
          <w:kern w:val="28"/>
          <w:szCs w:val="28"/>
          <w:lang w:val="nl-NL"/>
        </w:rPr>
        <w:t xml:space="preserve">         </w:t>
      </w:r>
      <w:r w:rsidRPr="00736EC4">
        <w:rPr>
          <w:i/>
          <w:kern w:val="28"/>
          <w:szCs w:val="28"/>
          <w:lang w:val="nl-NL"/>
        </w:rPr>
        <w:t xml:space="preserve">/QĐ-CTHADS ngày </w:t>
      </w:r>
      <w:r w:rsidR="00F3717C">
        <w:rPr>
          <w:i/>
          <w:kern w:val="28"/>
          <w:szCs w:val="28"/>
          <w:lang w:val="nl-NL"/>
        </w:rPr>
        <w:t xml:space="preserve">      </w:t>
      </w:r>
      <w:r w:rsidRPr="00736EC4">
        <w:rPr>
          <w:i/>
          <w:kern w:val="28"/>
          <w:szCs w:val="28"/>
          <w:lang w:val="nl-NL"/>
        </w:rPr>
        <w:t>/</w:t>
      </w:r>
      <w:r>
        <w:rPr>
          <w:i/>
          <w:kern w:val="28"/>
          <w:szCs w:val="28"/>
          <w:lang w:val="nl-NL"/>
        </w:rPr>
        <w:t>3</w:t>
      </w:r>
      <w:r w:rsidRPr="00736EC4">
        <w:rPr>
          <w:i/>
          <w:kern w:val="28"/>
          <w:szCs w:val="28"/>
          <w:lang w:val="nl-NL"/>
        </w:rPr>
        <w:t>/202</w:t>
      </w:r>
      <w:r w:rsidR="00F3717C">
        <w:rPr>
          <w:i/>
          <w:kern w:val="28"/>
          <w:szCs w:val="28"/>
          <w:lang w:val="nl-NL"/>
        </w:rPr>
        <w:t>4</w:t>
      </w:r>
      <w:r w:rsidRPr="00736EC4">
        <w:rPr>
          <w:i/>
          <w:kern w:val="28"/>
          <w:szCs w:val="28"/>
          <w:lang w:val="nl-NL"/>
        </w:rPr>
        <w:t xml:space="preserve"> </w:t>
      </w:r>
    </w:p>
    <w:p w14:paraId="5B217B04" w14:textId="77777777" w:rsidR="00802ADD" w:rsidRDefault="00802ADD" w:rsidP="00802ADD">
      <w:pPr>
        <w:keepNext/>
        <w:overflowPunct w:val="0"/>
        <w:autoSpaceDE w:val="0"/>
        <w:autoSpaceDN w:val="0"/>
        <w:adjustRightInd w:val="0"/>
        <w:spacing w:line="320" w:lineRule="exact"/>
        <w:ind w:firstLine="709"/>
        <w:jc w:val="center"/>
        <w:textAlignment w:val="baseline"/>
        <w:outlineLvl w:val="0"/>
        <w:rPr>
          <w:i/>
          <w:kern w:val="28"/>
          <w:szCs w:val="28"/>
          <w:lang w:val="nl-NL"/>
        </w:rPr>
      </w:pPr>
      <w:r w:rsidRPr="00736EC4">
        <w:rPr>
          <w:i/>
          <w:kern w:val="28"/>
          <w:szCs w:val="28"/>
          <w:lang w:val="nl-NL"/>
        </w:rPr>
        <w:t>của Cục trưởng Cục Thi hành án dân sự tỉnh)</w:t>
      </w:r>
    </w:p>
    <w:p w14:paraId="2E793819" w14:textId="77777777" w:rsidR="00802ADD" w:rsidRPr="00736EC4" w:rsidRDefault="00802ADD" w:rsidP="00802ADD">
      <w:pPr>
        <w:keepNext/>
        <w:overflowPunct w:val="0"/>
        <w:autoSpaceDE w:val="0"/>
        <w:autoSpaceDN w:val="0"/>
        <w:adjustRightInd w:val="0"/>
        <w:spacing w:line="320" w:lineRule="exact"/>
        <w:ind w:firstLine="709"/>
        <w:jc w:val="center"/>
        <w:textAlignment w:val="baseline"/>
        <w:outlineLvl w:val="0"/>
        <w:rPr>
          <w:i/>
          <w:kern w:val="28"/>
          <w:szCs w:val="28"/>
          <w:lang w:val="nl-NL"/>
        </w:rPr>
      </w:pPr>
      <w:r>
        <w:rPr>
          <w:i/>
          <w:noProof/>
          <w:kern w:val="28"/>
          <w:szCs w:val="28"/>
          <w:lang w:val="nl-NL"/>
        </w:rPr>
        <mc:AlternateContent>
          <mc:Choice Requires="wps">
            <w:drawing>
              <wp:anchor distT="0" distB="0" distL="114300" distR="114300" simplePos="0" relativeHeight="251680768" behindDoc="0" locked="0" layoutInCell="1" allowOverlap="1" wp14:anchorId="6E0BE68A" wp14:editId="599824F5">
                <wp:simplePos x="0" y="0"/>
                <wp:positionH relativeFrom="column">
                  <wp:posOffset>2733039</wp:posOffset>
                </wp:positionH>
                <wp:positionV relativeFrom="paragraph">
                  <wp:posOffset>98425</wp:posOffset>
                </wp:positionV>
                <wp:extent cx="1114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383F1"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5.2pt,7.75pt" to="302.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" strokecolor="#4579b8 [3044]"/>
            </w:pict>
          </mc:Fallback>
        </mc:AlternateContent>
      </w:r>
    </w:p>
    <w:p w14:paraId="7B69E348" w14:textId="00B4B861" w:rsidR="00802ADD" w:rsidRPr="004B010F" w:rsidRDefault="006B5435" w:rsidP="000616A3">
      <w:pPr>
        <w:keepNext/>
        <w:overflowPunct w:val="0"/>
        <w:autoSpaceDE w:val="0"/>
        <w:autoSpaceDN w:val="0"/>
        <w:adjustRightInd w:val="0"/>
        <w:spacing w:before="120" w:after="120" w:line="320" w:lineRule="exact"/>
        <w:jc w:val="both"/>
        <w:textAlignment w:val="baseline"/>
        <w:outlineLvl w:val="0"/>
        <w:rPr>
          <w:rFonts w:eastAsia="SimSun"/>
          <w:b/>
          <w:color w:val="000000"/>
          <w:sz w:val="26"/>
          <w:szCs w:val="26"/>
          <w:lang w:val="nl-NL"/>
        </w:rPr>
      </w:pPr>
      <w:r>
        <w:rPr>
          <w:kern w:val="28"/>
          <w:szCs w:val="28"/>
          <w:lang w:val="nl-NL"/>
        </w:rPr>
        <w:t xml:space="preserve">        </w:t>
      </w:r>
      <w:bookmarkStart w:id="2" w:name="_GoBack"/>
      <w:r w:rsidR="00802ADD" w:rsidRPr="004B010F">
        <w:rPr>
          <w:kern w:val="28"/>
          <w:sz w:val="26"/>
          <w:szCs w:val="26"/>
          <w:lang w:val="nl-NL"/>
        </w:rPr>
        <w:t>Thực hiện Quyết định</w:t>
      </w:r>
      <w:r w:rsidR="00802ADD" w:rsidRPr="004B010F">
        <w:rPr>
          <w:color w:val="000000"/>
          <w:sz w:val="26"/>
          <w:szCs w:val="26"/>
          <w:lang w:eastAsia="vi-VN" w:bidi="vi-VN"/>
        </w:rPr>
        <w:t xml:space="preserve"> </w:t>
      </w:r>
      <w:r w:rsidR="00802ADD" w:rsidRPr="004B010F">
        <w:rPr>
          <w:color w:val="000000"/>
          <w:sz w:val="26"/>
          <w:szCs w:val="26"/>
          <w:lang w:val="vi-VN" w:eastAsia="vi-VN" w:bidi="vi-VN"/>
        </w:rPr>
        <w:t>số</w:t>
      </w:r>
      <w:r w:rsidR="00F3717C" w:rsidRPr="004B010F">
        <w:rPr>
          <w:color w:val="000000"/>
          <w:sz w:val="26"/>
          <w:szCs w:val="26"/>
          <w:lang w:eastAsia="vi-VN" w:bidi="vi-VN"/>
        </w:rPr>
        <w:t xml:space="preserve"> </w:t>
      </w:r>
      <w:r w:rsidR="00F3717C" w:rsidRPr="004B010F">
        <w:rPr>
          <w:color w:val="000000"/>
          <w:sz w:val="26"/>
          <w:szCs w:val="26"/>
          <w:lang w:eastAsia="vi-VN" w:bidi="vi-VN"/>
        </w:rPr>
        <w:t>217</w:t>
      </w:r>
      <w:r w:rsidR="00F3717C" w:rsidRPr="004B010F">
        <w:rPr>
          <w:kern w:val="28"/>
          <w:sz w:val="26"/>
          <w:szCs w:val="26"/>
          <w:lang w:val="nl-NL"/>
        </w:rPr>
        <w:t>/QĐ-TCTHADS ngày 28/02/2024 của Tổng Cục trưởng Tổng Cục Thi hành án dân sự về việc ban hành</w:t>
      </w:r>
      <w:r w:rsidR="00F3717C" w:rsidRPr="004B010F">
        <w:rPr>
          <w:sz w:val="26"/>
          <w:szCs w:val="26"/>
          <w:lang w:val="nl-NL"/>
        </w:rPr>
        <w:t xml:space="preserve"> Kế hoạch </w:t>
      </w:r>
      <w:r w:rsidR="00F3717C" w:rsidRPr="004B010F">
        <w:rPr>
          <w:sz w:val="26"/>
          <w:szCs w:val="26"/>
          <w:lang w:val="vi-VN"/>
        </w:rPr>
        <w:t>phòng, chống tham nhũng, tiêu cực trong Hệ thống Thi hành án dân sự năm 202</w:t>
      </w:r>
      <w:r w:rsidR="00F3717C" w:rsidRPr="004B010F">
        <w:rPr>
          <w:sz w:val="26"/>
          <w:szCs w:val="26"/>
        </w:rPr>
        <w:t>4</w:t>
      </w:r>
      <w:r w:rsidR="00802ADD" w:rsidRPr="004B010F">
        <w:rPr>
          <w:kern w:val="28"/>
          <w:sz w:val="26"/>
          <w:szCs w:val="26"/>
          <w:lang w:val="nl-NL"/>
        </w:rPr>
        <w:t>, Cục Thi hành án dân sự xây dựng kế hoạch thực hiện công tác phòng, chống tham nhũng, tiêu cực</w:t>
      </w:r>
      <w:r w:rsidR="00F3717C" w:rsidRPr="004B010F">
        <w:rPr>
          <w:kern w:val="28"/>
          <w:sz w:val="26"/>
          <w:szCs w:val="26"/>
          <w:lang w:val="nl-NL"/>
        </w:rPr>
        <w:t xml:space="preserve"> </w:t>
      </w:r>
      <w:r w:rsidR="00802ADD" w:rsidRPr="004B010F">
        <w:rPr>
          <w:kern w:val="28"/>
          <w:sz w:val="26"/>
          <w:szCs w:val="26"/>
          <w:lang w:val="nl-NL"/>
        </w:rPr>
        <w:t>năm 202</w:t>
      </w:r>
      <w:r w:rsidR="00F3717C" w:rsidRPr="004B010F">
        <w:rPr>
          <w:kern w:val="28"/>
          <w:sz w:val="26"/>
          <w:szCs w:val="26"/>
          <w:lang w:val="nl-NL"/>
        </w:rPr>
        <w:t>4</w:t>
      </w:r>
      <w:r w:rsidR="00802ADD" w:rsidRPr="004B010F">
        <w:rPr>
          <w:kern w:val="28"/>
          <w:sz w:val="26"/>
          <w:szCs w:val="26"/>
          <w:lang w:val="nl-NL"/>
        </w:rPr>
        <w:t xml:space="preserve"> của các cơ quan thi hành án dân sự trong tỉnh như sau:</w:t>
      </w:r>
    </w:p>
    <w:p w14:paraId="284136F2" w14:textId="7ED8E89B" w:rsidR="00802ADD" w:rsidRPr="004B010F" w:rsidRDefault="006B5435" w:rsidP="000616A3">
      <w:pPr>
        <w:spacing w:before="120" w:after="120"/>
        <w:jc w:val="both"/>
        <w:rPr>
          <w:rFonts w:eastAsia="SimSun"/>
          <w:b/>
          <w:sz w:val="26"/>
          <w:szCs w:val="26"/>
          <w:lang w:val="nl-NL"/>
        </w:rPr>
      </w:pPr>
      <w:r w:rsidRPr="004B010F">
        <w:rPr>
          <w:rFonts w:eastAsia="SimSun"/>
          <w:b/>
          <w:sz w:val="26"/>
          <w:szCs w:val="26"/>
          <w:lang w:val="nl-NL"/>
        </w:rPr>
        <w:t xml:space="preserve">        </w:t>
      </w:r>
      <w:r w:rsidR="00802ADD" w:rsidRPr="004B010F">
        <w:rPr>
          <w:rFonts w:eastAsia="SimSun"/>
          <w:b/>
          <w:sz w:val="26"/>
          <w:szCs w:val="26"/>
          <w:lang w:val="nl-NL"/>
        </w:rPr>
        <w:t>I. M</w:t>
      </w:r>
      <w:r w:rsidR="00DC19E1" w:rsidRPr="004B010F">
        <w:rPr>
          <w:rFonts w:eastAsia="SimSun"/>
          <w:b/>
          <w:sz w:val="26"/>
          <w:szCs w:val="26"/>
          <w:lang w:val="nl-NL"/>
        </w:rPr>
        <w:t>ục đích</w:t>
      </w:r>
      <w:r w:rsidR="005742A1" w:rsidRPr="004B010F">
        <w:rPr>
          <w:rFonts w:eastAsia="SimSun"/>
          <w:b/>
          <w:sz w:val="26"/>
          <w:szCs w:val="26"/>
          <w:lang w:val="nl-NL"/>
        </w:rPr>
        <w:t>, yêu cầu</w:t>
      </w:r>
    </w:p>
    <w:p w14:paraId="4556E0DE" w14:textId="77777777" w:rsidR="00DC19E1" w:rsidRPr="004B010F" w:rsidRDefault="00DC19E1" w:rsidP="000616A3">
      <w:pPr>
        <w:autoSpaceDE w:val="0"/>
        <w:autoSpaceDN w:val="0"/>
        <w:adjustRightInd w:val="0"/>
        <w:spacing w:before="120" w:after="120" w:line="340" w:lineRule="exact"/>
        <w:ind w:firstLine="567"/>
        <w:jc w:val="both"/>
        <w:rPr>
          <w:b/>
          <w:bCs/>
          <w:sz w:val="26"/>
          <w:szCs w:val="26"/>
          <w:lang w:val="vi-VN"/>
        </w:rPr>
      </w:pPr>
      <w:r w:rsidRPr="004B010F">
        <w:rPr>
          <w:b/>
          <w:bCs/>
          <w:sz w:val="26"/>
          <w:szCs w:val="26"/>
          <w:lang w:val="vi-VN"/>
        </w:rPr>
        <w:t>1. Mục đích</w:t>
      </w:r>
    </w:p>
    <w:p w14:paraId="30FD72CD" w14:textId="1143A44E" w:rsidR="00DC19E1" w:rsidRPr="004B010F" w:rsidRDefault="00DC19E1" w:rsidP="000616A3">
      <w:pPr>
        <w:autoSpaceDE w:val="0"/>
        <w:autoSpaceDN w:val="0"/>
        <w:adjustRightInd w:val="0"/>
        <w:spacing w:before="120" w:after="120" w:line="340" w:lineRule="exact"/>
        <w:ind w:firstLine="567"/>
        <w:jc w:val="both"/>
        <w:rPr>
          <w:sz w:val="26"/>
          <w:szCs w:val="26"/>
          <w:lang w:val="vi-VN"/>
        </w:rPr>
      </w:pPr>
      <w:r w:rsidRPr="004B010F">
        <w:rPr>
          <w:sz w:val="26"/>
          <w:szCs w:val="26"/>
          <w:lang w:val="vi-VN"/>
        </w:rPr>
        <w:t>- Tăng cường sự lãnh đạo, chỉ đạo trong công tác phòng, chống tham nhũng</w:t>
      </w:r>
      <w:r w:rsidR="00C677DF" w:rsidRPr="004B010F">
        <w:rPr>
          <w:sz w:val="26"/>
          <w:szCs w:val="26"/>
        </w:rPr>
        <w:t>,</w:t>
      </w:r>
      <w:r w:rsidRPr="004B010F">
        <w:rPr>
          <w:sz w:val="26"/>
          <w:szCs w:val="26"/>
          <w:lang w:val="vi-VN"/>
        </w:rPr>
        <w:t xml:space="preserve"> </w:t>
      </w:r>
      <w:r w:rsidRPr="004B010F">
        <w:rPr>
          <w:sz w:val="26"/>
          <w:szCs w:val="26"/>
        </w:rPr>
        <w:t>tiêu cực</w:t>
      </w:r>
      <w:r w:rsidR="00C677DF" w:rsidRPr="004B010F">
        <w:rPr>
          <w:sz w:val="26"/>
          <w:szCs w:val="26"/>
        </w:rPr>
        <w:t xml:space="preserve"> </w:t>
      </w:r>
      <w:r w:rsidR="00C677DF" w:rsidRPr="004B010F">
        <w:rPr>
          <w:sz w:val="26"/>
          <w:szCs w:val="26"/>
          <w:lang w:val="vi-VN"/>
        </w:rPr>
        <w:t>(PCTN</w:t>
      </w:r>
      <w:r w:rsidR="00C677DF" w:rsidRPr="004B010F">
        <w:rPr>
          <w:sz w:val="26"/>
          <w:szCs w:val="26"/>
        </w:rPr>
        <w:t>TC</w:t>
      </w:r>
      <w:r w:rsidR="00C677DF" w:rsidRPr="004B010F">
        <w:rPr>
          <w:sz w:val="26"/>
          <w:szCs w:val="26"/>
          <w:lang w:val="vi-VN"/>
        </w:rPr>
        <w:t>)</w:t>
      </w:r>
      <w:r w:rsidRPr="004B010F">
        <w:rPr>
          <w:sz w:val="26"/>
          <w:szCs w:val="26"/>
          <w:lang w:val="vi-VN"/>
        </w:rPr>
        <w:t>; tổ chức thực hiện hiệu quả Luật Phòng, chống tham nhũng và các văn bản hướng dẫn thi hành Luật PCTN</w:t>
      </w:r>
      <w:r w:rsidRPr="004B010F">
        <w:rPr>
          <w:sz w:val="26"/>
          <w:szCs w:val="26"/>
        </w:rPr>
        <w:t>, Hướng dẫn số 25-HD/BCĐTW ngày 01/8/2022 của Ban chỉ đạo Trung ương</w:t>
      </w:r>
      <w:r w:rsidRPr="004B010F">
        <w:rPr>
          <w:sz w:val="26"/>
          <w:szCs w:val="26"/>
          <w:lang w:val="vi-VN"/>
        </w:rPr>
        <w:t>; quán triệt quan điểm, mục tiêu, giải pháp của Đảng và Nhà nước về PCTN</w:t>
      </w:r>
      <w:r w:rsidR="00C677DF" w:rsidRPr="004B010F">
        <w:rPr>
          <w:sz w:val="26"/>
          <w:szCs w:val="26"/>
        </w:rPr>
        <w:t>TC</w:t>
      </w:r>
      <w:r w:rsidRPr="004B010F">
        <w:rPr>
          <w:sz w:val="26"/>
          <w:szCs w:val="26"/>
          <w:lang w:val="vi-VN"/>
        </w:rPr>
        <w:t xml:space="preserve"> trong thời gian tới.</w:t>
      </w:r>
    </w:p>
    <w:p w14:paraId="0629E743" w14:textId="5B432FF2" w:rsidR="00DC19E1" w:rsidRPr="004B010F" w:rsidRDefault="00DC19E1" w:rsidP="000616A3">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 Thông tin, tuyên truyền các văn bản pháp luật về PCTN, thực hành tiết kiệm, chống lãng phí, triển khai thực hiện đầy đủ, kịp thời các văn bản chỉ đạo của </w:t>
      </w:r>
      <w:r w:rsidRPr="004B010F">
        <w:rPr>
          <w:sz w:val="26"/>
          <w:szCs w:val="26"/>
        </w:rPr>
        <w:t>Đảng</w:t>
      </w:r>
      <w:r w:rsidRPr="004B010F">
        <w:rPr>
          <w:sz w:val="26"/>
          <w:szCs w:val="26"/>
          <w:lang w:val="vi-VN"/>
        </w:rPr>
        <w:t xml:space="preserve">, </w:t>
      </w:r>
      <w:r w:rsidRPr="004B010F">
        <w:rPr>
          <w:sz w:val="26"/>
          <w:szCs w:val="26"/>
        </w:rPr>
        <w:t>Bộ Tư pháp</w:t>
      </w:r>
      <w:r w:rsidR="00C677DF" w:rsidRPr="004B010F">
        <w:rPr>
          <w:sz w:val="26"/>
          <w:szCs w:val="26"/>
        </w:rPr>
        <w:t>, Tổng cục THADS</w:t>
      </w:r>
      <w:r w:rsidR="00637387" w:rsidRPr="004B010F">
        <w:rPr>
          <w:sz w:val="26"/>
          <w:szCs w:val="26"/>
        </w:rPr>
        <w:t>,</w:t>
      </w:r>
      <w:r w:rsidR="00637387" w:rsidRPr="004B010F">
        <w:rPr>
          <w:rFonts w:eastAsia="SimSun"/>
          <w:spacing w:val="4"/>
          <w:sz w:val="26"/>
          <w:szCs w:val="26"/>
          <w:lang w:val="nl-NL"/>
        </w:rPr>
        <w:t xml:space="preserve"> </w:t>
      </w:r>
      <w:r w:rsidR="00637387" w:rsidRPr="004B010F">
        <w:rPr>
          <w:rFonts w:eastAsia="SimSun"/>
          <w:spacing w:val="4"/>
          <w:sz w:val="26"/>
          <w:szCs w:val="26"/>
          <w:lang w:val="nl-NL"/>
        </w:rPr>
        <w:t>Tỉnh uỷ, UBND tỉnh</w:t>
      </w:r>
      <w:r w:rsidRPr="004B010F">
        <w:rPr>
          <w:sz w:val="26"/>
          <w:szCs w:val="26"/>
          <w:lang w:val="vi-VN"/>
        </w:rPr>
        <w:t xml:space="preserve"> về công tác </w:t>
      </w:r>
      <w:r w:rsidRPr="004B010F">
        <w:rPr>
          <w:sz w:val="26"/>
          <w:szCs w:val="26"/>
        </w:rPr>
        <w:t>PCTN</w:t>
      </w:r>
      <w:r w:rsidR="001920BE" w:rsidRPr="004B010F">
        <w:rPr>
          <w:sz w:val="26"/>
          <w:szCs w:val="26"/>
        </w:rPr>
        <w:t>TC</w:t>
      </w:r>
      <w:r w:rsidRPr="004B010F">
        <w:rPr>
          <w:sz w:val="26"/>
          <w:szCs w:val="26"/>
          <w:lang w:val="vi-VN"/>
        </w:rPr>
        <w:t>.</w:t>
      </w:r>
      <w:r w:rsidRPr="004B010F">
        <w:rPr>
          <w:sz w:val="26"/>
          <w:szCs w:val="26"/>
        </w:rPr>
        <w:t xml:space="preserve"> </w:t>
      </w:r>
      <w:r w:rsidRPr="004B010F">
        <w:rPr>
          <w:sz w:val="26"/>
          <w:szCs w:val="26"/>
          <w:lang w:val="vi-VN"/>
        </w:rPr>
        <w:t>Tiếp tục nâng cao nhận thức, trách nhiệm của công chức, người lao động trong Hệ thống THADS</w:t>
      </w:r>
      <w:r w:rsidR="001920BE" w:rsidRPr="004B010F">
        <w:rPr>
          <w:sz w:val="26"/>
          <w:szCs w:val="26"/>
        </w:rPr>
        <w:t xml:space="preserve"> tỉnh</w:t>
      </w:r>
      <w:r w:rsidRPr="004B010F">
        <w:rPr>
          <w:sz w:val="26"/>
          <w:szCs w:val="26"/>
          <w:lang w:val="vi-VN"/>
        </w:rPr>
        <w:t xml:space="preserve"> về chủ trương, chính sách của Đảng, pháp luật của Nhà nước đối với công tác</w:t>
      </w:r>
      <w:r w:rsidRPr="004B010F">
        <w:rPr>
          <w:sz w:val="26"/>
          <w:szCs w:val="26"/>
        </w:rPr>
        <w:t xml:space="preserve">. </w:t>
      </w:r>
      <w:r w:rsidRPr="004B010F">
        <w:rPr>
          <w:sz w:val="26"/>
          <w:szCs w:val="26"/>
          <w:lang w:val="vi-VN"/>
        </w:rPr>
        <w:t xml:space="preserve">Công khai, minh bạch trong việc thực hiện chính sách pháp luật về kiểm soát, kê khai tài sản thu nhập của công chức theo quy định của pháp luật. </w:t>
      </w:r>
    </w:p>
    <w:p w14:paraId="10999F14" w14:textId="77777777" w:rsidR="00DC19E1" w:rsidRPr="004B010F" w:rsidRDefault="00DC19E1" w:rsidP="000616A3">
      <w:pPr>
        <w:autoSpaceDE w:val="0"/>
        <w:autoSpaceDN w:val="0"/>
        <w:adjustRightInd w:val="0"/>
        <w:spacing w:before="120" w:after="120" w:line="340" w:lineRule="exact"/>
        <w:ind w:firstLine="567"/>
        <w:jc w:val="both"/>
        <w:rPr>
          <w:bCs/>
          <w:sz w:val="26"/>
          <w:szCs w:val="26"/>
          <w:shd w:val="clear" w:color="auto" w:fill="FFFFFF"/>
          <w:lang w:val="vi-VN"/>
        </w:rPr>
      </w:pPr>
      <w:r w:rsidRPr="004B010F">
        <w:rPr>
          <w:b/>
          <w:bCs/>
          <w:sz w:val="26"/>
          <w:szCs w:val="26"/>
          <w:lang w:val="vi-VN"/>
        </w:rPr>
        <w:t>2. Yêu cầu</w:t>
      </w:r>
    </w:p>
    <w:p w14:paraId="70787C68" w14:textId="0639CA29" w:rsidR="00DC19E1" w:rsidRPr="004B010F" w:rsidRDefault="00DC19E1" w:rsidP="000616A3">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 Bám sát các chủ trương, chính sách của Đảng, pháp luật của Nhà nước về </w:t>
      </w:r>
      <w:r w:rsidR="008D3396" w:rsidRPr="004B010F">
        <w:rPr>
          <w:sz w:val="26"/>
          <w:szCs w:val="26"/>
        </w:rPr>
        <w:t>PCTNTC</w:t>
      </w:r>
      <w:r w:rsidRPr="004B010F">
        <w:rPr>
          <w:sz w:val="26"/>
          <w:szCs w:val="26"/>
          <w:lang w:val="nl-NL"/>
        </w:rPr>
        <w:t xml:space="preserve"> </w:t>
      </w:r>
      <w:r w:rsidRPr="004B010F">
        <w:rPr>
          <w:sz w:val="26"/>
          <w:szCs w:val="26"/>
          <w:lang w:val="vi-VN"/>
        </w:rPr>
        <w:t xml:space="preserve">và các văn bản khác của Tổng cục THADS triển khai, chỉ đạo, thực hiện, </w:t>
      </w:r>
      <w:r w:rsidRPr="004B010F">
        <w:rPr>
          <w:rFonts w:eastAsia="Calibri"/>
          <w:bCs/>
          <w:spacing w:val="-2"/>
          <w:sz w:val="26"/>
          <w:szCs w:val="26"/>
          <w:lang w:val="vi-VN"/>
        </w:rPr>
        <w:t xml:space="preserve">chú trọng lĩnh vực, nhiệm vụ có nguy cơ tham nhũng, </w:t>
      </w:r>
      <w:r w:rsidRPr="004B010F">
        <w:rPr>
          <w:sz w:val="26"/>
          <w:szCs w:val="26"/>
          <w:lang w:val="vi-VN"/>
        </w:rPr>
        <w:t>tiêu cực, đề cao trách nhiệm của người đứng đầu cơ quan.</w:t>
      </w:r>
    </w:p>
    <w:p w14:paraId="5949A02F" w14:textId="1532513A" w:rsidR="00DC19E1" w:rsidRPr="004B010F" w:rsidRDefault="00DC19E1" w:rsidP="000616A3">
      <w:pPr>
        <w:autoSpaceDE w:val="0"/>
        <w:autoSpaceDN w:val="0"/>
        <w:adjustRightInd w:val="0"/>
        <w:spacing w:before="120" w:after="120" w:line="340" w:lineRule="exact"/>
        <w:ind w:firstLine="567"/>
        <w:jc w:val="both"/>
        <w:rPr>
          <w:sz w:val="26"/>
          <w:szCs w:val="26"/>
          <w:lang w:val="vi-VN"/>
        </w:rPr>
      </w:pPr>
      <w:r w:rsidRPr="004B010F">
        <w:rPr>
          <w:sz w:val="26"/>
          <w:szCs w:val="26"/>
        </w:rPr>
        <w:t xml:space="preserve">- </w:t>
      </w:r>
      <w:r w:rsidRPr="004B010F">
        <w:rPr>
          <w:sz w:val="26"/>
          <w:szCs w:val="26"/>
          <w:lang w:val="vi-VN"/>
        </w:rPr>
        <w:t>Công tác</w:t>
      </w:r>
      <w:r w:rsidR="008D3396" w:rsidRPr="004B010F">
        <w:rPr>
          <w:sz w:val="26"/>
          <w:szCs w:val="26"/>
        </w:rPr>
        <w:t xml:space="preserve"> PCTN</w:t>
      </w:r>
      <w:r w:rsidRPr="004B010F">
        <w:rPr>
          <w:sz w:val="26"/>
          <w:szCs w:val="26"/>
          <w:lang w:val="vi-VN"/>
        </w:rPr>
        <w:t xml:space="preserve"> phải gắn với công tác cải cách hành chính, sắp xếp tổ chức bộ máy, công tác thực hành tiết kiệm, chống lãng phí; Thường xuyên theo dõi, đôn đốc, kiểm tra việc thực hiện các quy định của pháp luật về </w:t>
      </w:r>
      <w:r w:rsidR="008D3396" w:rsidRPr="004B010F">
        <w:rPr>
          <w:sz w:val="26"/>
          <w:szCs w:val="26"/>
        </w:rPr>
        <w:t>PCTN</w:t>
      </w:r>
      <w:r w:rsidRPr="004B010F">
        <w:rPr>
          <w:sz w:val="26"/>
          <w:szCs w:val="26"/>
          <w:lang w:val="vi-VN"/>
        </w:rPr>
        <w:t xml:space="preserve"> nhằm phát hiện, ngăn ngừa. </w:t>
      </w:r>
    </w:p>
    <w:p w14:paraId="78931565" w14:textId="0DFCB88E" w:rsidR="00DC19E1" w:rsidRPr="004B010F" w:rsidRDefault="00DC19E1" w:rsidP="000616A3">
      <w:pPr>
        <w:spacing w:before="120" w:after="120" w:line="340" w:lineRule="exact"/>
        <w:ind w:firstLine="567"/>
        <w:jc w:val="both"/>
        <w:rPr>
          <w:rFonts w:eastAsia="Calibri"/>
          <w:b/>
          <w:bCs/>
          <w:sz w:val="26"/>
          <w:szCs w:val="26"/>
        </w:rPr>
      </w:pPr>
      <w:r w:rsidRPr="004B010F">
        <w:rPr>
          <w:rFonts w:eastAsia="Calibri"/>
          <w:b/>
          <w:bCs/>
          <w:sz w:val="26"/>
          <w:szCs w:val="26"/>
          <w:lang w:val="vi-VN"/>
        </w:rPr>
        <w:t>II. N</w:t>
      </w:r>
      <w:r w:rsidR="00433526" w:rsidRPr="004B010F">
        <w:rPr>
          <w:rFonts w:eastAsia="Calibri"/>
          <w:b/>
          <w:bCs/>
          <w:sz w:val="26"/>
          <w:szCs w:val="26"/>
        </w:rPr>
        <w:t>ội dung</w:t>
      </w:r>
    </w:p>
    <w:p w14:paraId="40A4DEC3" w14:textId="77777777" w:rsidR="00551CFB" w:rsidRDefault="008501AC"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1. </w:t>
      </w:r>
      <w:r w:rsidR="00B96E0A" w:rsidRPr="004B010F">
        <w:rPr>
          <w:sz w:val="26"/>
          <w:szCs w:val="26"/>
          <w:lang w:val="vi-VN"/>
        </w:rPr>
        <w:t xml:space="preserve">Tiếp tục triển khai, quán triệt các yêu cầu của cấp trên, quy định của pháp luật về </w:t>
      </w:r>
    </w:p>
    <w:p w14:paraId="38288824" w14:textId="77777777" w:rsidR="00551CFB" w:rsidRDefault="00551CFB" w:rsidP="00551CFB">
      <w:pPr>
        <w:autoSpaceDE w:val="0"/>
        <w:autoSpaceDN w:val="0"/>
        <w:adjustRightInd w:val="0"/>
        <w:spacing w:before="120" w:after="120" w:line="340" w:lineRule="exact"/>
        <w:jc w:val="both"/>
        <w:rPr>
          <w:sz w:val="26"/>
          <w:szCs w:val="26"/>
          <w:lang w:val="vi-VN"/>
        </w:rPr>
      </w:pPr>
    </w:p>
    <w:p w14:paraId="23254CB3" w14:textId="77777777" w:rsidR="00551CFB" w:rsidRDefault="00551CFB" w:rsidP="00551CFB">
      <w:pPr>
        <w:autoSpaceDE w:val="0"/>
        <w:autoSpaceDN w:val="0"/>
        <w:adjustRightInd w:val="0"/>
        <w:spacing w:before="120" w:after="120" w:line="340" w:lineRule="exact"/>
        <w:jc w:val="both"/>
        <w:rPr>
          <w:sz w:val="26"/>
          <w:szCs w:val="26"/>
          <w:lang w:val="vi-VN"/>
        </w:rPr>
      </w:pPr>
    </w:p>
    <w:p w14:paraId="49EF17A1" w14:textId="05FBACEA" w:rsidR="00B96E0A" w:rsidRDefault="00B96E0A" w:rsidP="00551CFB">
      <w:pPr>
        <w:autoSpaceDE w:val="0"/>
        <w:autoSpaceDN w:val="0"/>
        <w:adjustRightInd w:val="0"/>
        <w:spacing w:before="120" w:after="120" w:line="340" w:lineRule="exact"/>
        <w:jc w:val="both"/>
        <w:rPr>
          <w:sz w:val="26"/>
          <w:szCs w:val="26"/>
          <w:lang w:val="vi-VN"/>
        </w:rPr>
      </w:pPr>
      <w:r w:rsidRPr="004B010F">
        <w:rPr>
          <w:sz w:val="26"/>
          <w:szCs w:val="26"/>
          <w:lang w:val="vi-VN"/>
        </w:rPr>
        <w:lastRenderedPageBreak/>
        <w:t>PCTNTC</w:t>
      </w:r>
      <w:r w:rsidRPr="004B010F">
        <w:rPr>
          <w:sz w:val="26"/>
          <w:szCs w:val="26"/>
          <w:lang w:val="vi-VN"/>
        </w:rPr>
        <w:t xml:space="preserve">. Chủ động xây dựng Kế hoạch </w:t>
      </w:r>
      <w:r w:rsidR="00697152" w:rsidRPr="004B010F">
        <w:rPr>
          <w:sz w:val="26"/>
          <w:szCs w:val="26"/>
        </w:rPr>
        <w:t xml:space="preserve">PCTNTC </w:t>
      </w:r>
      <w:r w:rsidRPr="004B010F">
        <w:rPr>
          <w:sz w:val="26"/>
          <w:szCs w:val="26"/>
          <w:lang w:val="vi-VN"/>
        </w:rPr>
        <w:t>năm 2024 của đơn vị.</w:t>
      </w:r>
    </w:p>
    <w:p w14:paraId="37E5C96E" w14:textId="77777777" w:rsidR="008501AC" w:rsidRPr="004B010F" w:rsidRDefault="008501AC"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Chủ trì: Cục trưởng Cục THADS tỉnh; Chi cục trưởng Chi cục THADS trực thuộc.</w:t>
      </w:r>
    </w:p>
    <w:p w14:paraId="056D4407" w14:textId="77777777" w:rsidR="008501AC" w:rsidRPr="004B010F" w:rsidRDefault="008501AC"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Phối hợp: Lãnh đạo các Phòng thuộc Cục THADS tỉnh; Lãnh đạo Chi cục THADS trực thuộc và các tổ chức chính trị, đoàn thể tại cơ quan.</w:t>
      </w:r>
    </w:p>
    <w:p w14:paraId="4BD76376" w14:textId="77777777" w:rsidR="008501AC" w:rsidRPr="004B010F" w:rsidRDefault="008501AC"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Thời gian thực hiện: Quý I/2023.</w:t>
      </w:r>
    </w:p>
    <w:p w14:paraId="210F7212" w14:textId="77777777" w:rsidR="008501AC" w:rsidRPr="004B010F" w:rsidRDefault="008501AC"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Kết quả thực hiện: Hội nghị; Văn bản.</w:t>
      </w:r>
    </w:p>
    <w:p w14:paraId="3A18C6AF" w14:textId="5F878A1A" w:rsidR="00DC19E1" w:rsidRPr="004B010F" w:rsidRDefault="00DC19E1"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2. Thực hiện tuyên truyền, phổ biến, giáo dục pháp luật, tăng cường các hình thức truyền thông về </w:t>
      </w:r>
      <w:r w:rsidR="00710189" w:rsidRPr="004B010F">
        <w:rPr>
          <w:sz w:val="26"/>
          <w:szCs w:val="26"/>
          <w:lang w:val="vi-VN"/>
        </w:rPr>
        <w:t xml:space="preserve">PCTNTC </w:t>
      </w:r>
      <w:r w:rsidRPr="004B010F">
        <w:rPr>
          <w:sz w:val="26"/>
          <w:szCs w:val="26"/>
          <w:lang w:val="vi-VN"/>
        </w:rPr>
        <w:t>trong THADS.</w:t>
      </w:r>
    </w:p>
    <w:p w14:paraId="4807325F" w14:textId="77777777" w:rsidR="008467AA" w:rsidRPr="004B010F" w:rsidRDefault="008467A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Chủ trì: Văn phòng Cục THADS.</w:t>
      </w:r>
    </w:p>
    <w:p w14:paraId="5724406D" w14:textId="77777777" w:rsidR="008467AA" w:rsidRPr="004B010F" w:rsidRDefault="008467A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Phối hợp: Các Phòng thuộc Cục THADS tỉnh; Chi cục THADS trực thuộc; công dân.</w:t>
      </w:r>
    </w:p>
    <w:p w14:paraId="24C86E3D" w14:textId="77777777" w:rsidR="008467AA" w:rsidRPr="004B010F" w:rsidRDefault="008467A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Thời gian thực hiện: Thường xuyên.</w:t>
      </w:r>
    </w:p>
    <w:p w14:paraId="458063D4" w14:textId="40BD145B" w:rsidR="008467AA" w:rsidRPr="004B010F" w:rsidRDefault="008467A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 - Kết quả thực hiện: số lượt người; số lớp tuyên truyền, quán triệt pháp luật về phòng, chống tham nhũng được t</w:t>
      </w:r>
      <w:r w:rsidR="00710189" w:rsidRPr="004B010F">
        <w:rPr>
          <w:sz w:val="26"/>
          <w:szCs w:val="26"/>
          <w:lang w:val="vi-VN"/>
        </w:rPr>
        <w:t>ổ</w:t>
      </w:r>
      <w:r w:rsidRPr="004B010F">
        <w:rPr>
          <w:sz w:val="26"/>
          <w:szCs w:val="26"/>
          <w:lang w:val="vi-VN"/>
        </w:rPr>
        <w:t xml:space="preserve"> chức.</w:t>
      </w:r>
    </w:p>
    <w:p w14:paraId="638AF785" w14:textId="2134ACB7" w:rsidR="00DC19E1" w:rsidRPr="004B010F" w:rsidRDefault="00DC19E1"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3. Thực hiện tốt các biện pháp thực hiện </w:t>
      </w:r>
      <w:r w:rsidR="009F629C" w:rsidRPr="004B010F">
        <w:rPr>
          <w:sz w:val="26"/>
          <w:szCs w:val="26"/>
          <w:lang w:val="vi-VN"/>
        </w:rPr>
        <w:t>PCTNTC</w:t>
      </w:r>
    </w:p>
    <w:p w14:paraId="346200EA" w14:textId="3594C523" w:rsidR="009F629C" w:rsidRPr="004B010F" w:rsidRDefault="009F629C"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3.1.</w:t>
      </w:r>
      <w:r w:rsidR="00DC19E1" w:rsidRPr="004B010F">
        <w:rPr>
          <w:sz w:val="26"/>
          <w:szCs w:val="26"/>
          <w:lang w:val="vi-VN"/>
        </w:rPr>
        <w:t xml:space="preserve"> </w:t>
      </w:r>
      <w:bookmarkStart w:id="3" w:name="_Hlk100908909"/>
      <w:r w:rsidRPr="004B010F">
        <w:rPr>
          <w:sz w:val="26"/>
          <w:szCs w:val="26"/>
          <w:lang w:val="vi-VN"/>
        </w:rPr>
        <w:t>Công khai, minh bạch về công tác tổ chức cán bộ của cơ quan, đơn vị; quy tắc ứng xử của người có chức vụ, quyền hạn; việc thực hiện chính sách pháp luật có liên quan đến quyền, lợi ích hợp pháp của cán bộ, công chức, người lao động; thực hiện chuyển đổi vị trí công tác của người có chức vụ, quyền hạn và kiểm soát tài sản, thu nhập của người có chức vụ, quyền hạn trong cơ quan, đơn vị.</w:t>
      </w:r>
    </w:p>
    <w:p w14:paraId="2EC9E77A" w14:textId="2A0EA21D" w:rsidR="009F629C" w:rsidRPr="004B010F" w:rsidRDefault="009F629C"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chủ trì: Phòng T</w:t>
      </w:r>
      <w:r w:rsidR="00BC6277" w:rsidRPr="004B010F">
        <w:rPr>
          <w:sz w:val="26"/>
          <w:szCs w:val="26"/>
          <w:lang w:val="vi-VN"/>
        </w:rPr>
        <w:t>ổ</w:t>
      </w:r>
      <w:r w:rsidRPr="004B010F">
        <w:rPr>
          <w:sz w:val="26"/>
          <w:szCs w:val="26"/>
          <w:lang w:val="vi-VN"/>
        </w:rPr>
        <w:t xml:space="preserve"> chức cán bộ Cục THADS tỉnh.</w:t>
      </w:r>
    </w:p>
    <w:p w14:paraId="12C1FE54" w14:textId="77777777" w:rsidR="009F629C" w:rsidRPr="004B010F" w:rsidRDefault="009F629C"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phối hợp: Các Phòng thuộc Cục THADS, Chi cục THADS trực thuộc và các cơ quan, đơn vị có liên quan.</w:t>
      </w:r>
    </w:p>
    <w:p w14:paraId="3746892C" w14:textId="77777777" w:rsidR="009F629C" w:rsidRPr="004B010F" w:rsidRDefault="009F629C"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Thời gian thực hiện: Cả năm.</w:t>
      </w:r>
    </w:p>
    <w:p w14:paraId="280940B7" w14:textId="77777777" w:rsidR="009F629C" w:rsidRPr="004B010F" w:rsidRDefault="009F629C"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Kết quả thực hiện: Đăng tải tổ chức của cơ quan trên Trang thông tin điện tử của Cục; thực hiện đúng quy định của pháp luật về công tác tổ chức cán bộ; ban hành Quy tắc ứng xử của người có chức vụ, quyền hạn; số người chuyển đổi vị trí công tác; bản kê khai tài sản, thu nhập của người có chức vụ, quyền hạn.</w:t>
      </w:r>
    </w:p>
    <w:bookmarkEnd w:id="3"/>
    <w:p w14:paraId="3C08E717" w14:textId="11752E25" w:rsidR="00133CE7" w:rsidRPr="004B010F" w:rsidRDefault="00133CE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3.2.</w:t>
      </w:r>
      <w:r w:rsidR="00DC19E1" w:rsidRPr="004B010F">
        <w:rPr>
          <w:sz w:val="26"/>
          <w:szCs w:val="26"/>
          <w:lang w:val="vi-VN"/>
        </w:rPr>
        <w:t xml:space="preserve"> </w:t>
      </w:r>
      <w:r w:rsidRPr="004B010F">
        <w:rPr>
          <w:sz w:val="26"/>
          <w:szCs w:val="26"/>
          <w:lang w:val="vi-VN"/>
        </w:rPr>
        <w:t>Công khai, minh bạch về hoạt động, thủ tục hành chính của cơ quan; xây dựng và thực hiện các chế độ, định mức, tiêu chuẩn; cải cách hành chính; thanh toán không dùng tiền mặt; ứng dụng khoa học, công nghệ trong quản lý.</w:t>
      </w:r>
    </w:p>
    <w:p w14:paraId="3C963360" w14:textId="77777777" w:rsidR="00133CE7" w:rsidRPr="004B010F" w:rsidRDefault="00133CE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chủ trì: Văn phòng Cục THADS.</w:t>
      </w:r>
    </w:p>
    <w:p w14:paraId="693DB16E" w14:textId="77777777" w:rsidR="00133CE7" w:rsidRPr="004B010F" w:rsidRDefault="00133CE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phối hợp: Các Phòng thuộc Cục THADS, Chi cục THADS trực thuộc và các cơ quan, đơn vị có liên quan.</w:t>
      </w:r>
    </w:p>
    <w:p w14:paraId="7ECCB4B4" w14:textId="77777777" w:rsidR="00133CE7" w:rsidRPr="004B010F" w:rsidRDefault="00133CE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Thời gian thực hiện: Cả năm.</w:t>
      </w:r>
    </w:p>
    <w:p w14:paraId="6C457908" w14:textId="77777777" w:rsidR="00202C5C" w:rsidRDefault="00133CE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 Kết quả thực hiện: Văn bản quy định về hoạt động của cơ quan; đăng tải thủ tục hành </w:t>
      </w:r>
    </w:p>
    <w:p w14:paraId="7965B262" w14:textId="77777777" w:rsidR="00202C5C" w:rsidRDefault="00202C5C" w:rsidP="00202C5C">
      <w:pPr>
        <w:autoSpaceDE w:val="0"/>
        <w:autoSpaceDN w:val="0"/>
        <w:adjustRightInd w:val="0"/>
        <w:spacing w:before="120" w:after="120" w:line="340" w:lineRule="exact"/>
        <w:jc w:val="both"/>
        <w:rPr>
          <w:sz w:val="26"/>
          <w:szCs w:val="26"/>
          <w:lang w:val="vi-VN"/>
        </w:rPr>
      </w:pPr>
    </w:p>
    <w:p w14:paraId="0E3D653D" w14:textId="4D795EF9" w:rsidR="00133CE7" w:rsidRPr="004B010F" w:rsidRDefault="00133CE7" w:rsidP="004B010F">
      <w:pPr>
        <w:autoSpaceDE w:val="0"/>
        <w:autoSpaceDN w:val="0"/>
        <w:adjustRightInd w:val="0"/>
        <w:spacing w:before="120" w:after="120" w:line="340" w:lineRule="exact"/>
        <w:jc w:val="both"/>
        <w:rPr>
          <w:sz w:val="26"/>
          <w:szCs w:val="26"/>
          <w:lang w:val="vi-VN"/>
        </w:rPr>
      </w:pPr>
      <w:r w:rsidRPr="004B010F">
        <w:rPr>
          <w:sz w:val="26"/>
          <w:szCs w:val="26"/>
          <w:lang w:val="vi-VN"/>
        </w:rPr>
        <w:lastRenderedPageBreak/>
        <w:t>chính trên Trang thông tin điện tử của Cục; ban hành văn bản quy định chế độ, định mức, tiêu chuẩn; ban hành Quy trình ISO trong quản lý hành chính; 100% chi trả lương qua tài khoản; phần mềm trong quản lý quá trình thụ lý, tổ chức thi hành án, báo cáo thống kê THADS, quản lý văn bản điều hành, kế toán nghiệp vụ THADS; Hỗ trợ trực tuyến thi hành án dân sự phục vụ người dân và doanh nghiệp; giao ban trực tuyến; chữ ký số...</w:t>
      </w:r>
    </w:p>
    <w:p w14:paraId="3DE8D0C8" w14:textId="003355DE" w:rsidR="009424A7" w:rsidRPr="004B010F" w:rsidRDefault="00D173F0"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3.3.</w:t>
      </w:r>
      <w:r w:rsidR="00DC19E1" w:rsidRPr="004B010F">
        <w:rPr>
          <w:sz w:val="26"/>
          <w:szCs w:val="26"/>
          <w:lang w:val="vi-VN"/>
        </w:rPr>
        <w:t xml:space="preserve"> </w:t>
      </w:r>
      <w:r w:rsidR="009424A7" w:rsidRPr="004B010F">
        <w:rPr>
          <w:sz w:val="26"/>
          <w:szCs w:val="26"/>
          <w:lang w:val="vi-VN"/>
        </w:rPr>
        <w:t>Công khai, minh bạch trong hoạt động tài chính; kiểm tra thường xuyên thu – chi ngân sách, thu - chi tiền thi hành án và các khoản tiền tạm thu thi hành án.</w:t>
      </w:r>
    </w:p>
    <w:p w14:paraId="279E63D9" w14:textId="77777777" w:rsidR="009424A7" w:rsidRPr="004B010F" w:rsidRDefault="009424A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chủ trì: Phòng Kế hoạch - tài chính Cục THADS; Văn phòng Cục.</w:t>
      </w:r>
    </w:p>
    <w:p w14:paraId="0269317C" w14:textId="77777777" w:rsidR="009424A7" w:rsidRPr="004B010F" w:rsidRDefault="009424A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phối hợp: Các Phòng thuộc Cục THADS, Chi cục THADS trực thuộc và các cơ quan, đơn vị có liên quan.</w:t>
      </w:r>
    </w:p>
    <w:p w14:paraId="189C17A0" w14:textId="77777777" w:rsidR="009424A7" w:rsidRPr="004B010F" w:rsidRDefault="009424A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Thời gian thực hiện: Cả năm.</w:t>
      </w:r>
    </w:p>
    <w:p w14:paraId="374303BC" w14:textId="77777777" w:rsidR="009424A7" w:rsidRPr="004B010F" w:rsidRDefault="009424A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Kết quả thực hiện: Các quyết định giao dự toán thu, chi ngân sách nhà nước, quyết định công bố công khai xét duyệt quyết toán ngân sách nhà nước; các báo cáo theo yêu cầu của cấp trên.</w:t>
      </w:r>
    </w:p>
    <w:p w14:paraId="1AD6DDF8" w14:textId="0692F7F8" w:rsidR="00AB7FCF" w:rsidRPr="004B010F" w:rsidRDefault="009424A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3.4.</w:t>
      </w:r>
      <w:r w:rsidR="00DC19E1" w:rsidRPr="004B010F">
        <w:rPr>
          <w:sz w:val="26"/>
          <w:szCs w:val="26"/>
          <w:lang w:val="vi-VN"/>
        </w:rPr>
        <w:t xml:space="preserve"> </w:t>
      </w:r>
      <w:r w:rsidR="00AB7FCF" w:rsidRPr="004B010F">
        <w:rPr>
          <w:sz w:val="26"/>
          <w:szCs w:val="26"/>
          <w:lang w:val="vi-VN"/>
        </w:rPr>
        <w:t>Rà soát, phân tích, nhận diện đầy đủ các biểu hiện, nguy cơ tham nhũng, tiêu cực có thể xảy ra trên tất cả các vị trí, lĩnh vực công tác tại đơn vị và thực hiện phòng, ngừa tham nhũng, tiêu cực.</w:t>
      </w:r>
    </w:p>
    <w:p w14:paraId="400E2765" w14:textId="77777777" w:rsidR="00AB7FCF" w:rsidRPr="004B010F" w:rsidRDefault="00AB7FCF"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chủ trì: Phòng Kiểm tra &amp; giải quyết khiếu nại, tố cáo Cục THADS.</w:t>
      </w:r>
    </w:p>
    <w:p w14:paraId="7A0A1F49" w14:textId="77777777" w:rsidR="00AB7FCF" w:rsidRPr="004B010F" w:rsidRDefault="00AB7FCF"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phối hợp: Các Phòng thuộc Cục THADS, Chi cục THADS trực thuộc và các cơ quan, đơn vị có liên quan.</w:t>
      </w:r>
    </w:p>
    <w:p w14:paraId="715F2C4D" w14:textId="77777777" w:rsidR="00AB7FCF" w:rsidRPr="004B010F" w:rsidRDefault="00AB7FCF"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Thời gian thực hiện: Thường xuyên.</w:t>
      </w:r>
    </w:p>
    <w:p w14:paraId="6B337EAE" w14:textId="77777777" w:rsidR="00AB7FCF" w:rsidRPr="004B010F" w:rsidRDefault="00AB7FCF"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Kết quả thực hiện: Báo cáo tổng hợp.</w:t>
      </w:r>
    </w:p>
    <w:p w14:paraId="641BC236" w14:textId="4AAA25A8" w:rsidR="00D602F7" w:rsidRPr="004B010F" w:rsidRDefault="00D602F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3.5.</w:t>
      </w:r>
      <w:r w:rsidR="00DC19E1" w:rsidRPr="004B010F">
        <w:rPr>
          <w:sz w:val="26"/>
          <w:szCs w:val="26"/>
          <w:lang w:val="vi-VN"/>
        </w:rPr>
        <w:t xml:space="preserve"> </w:t>
      </w:r>
      <w:r w:rsidRPr="004B010F">
        <w:rPr>
          <w:sz w:val="26"/>
          <w:szCs w:val="26"/>
          <w:lang w:val="vi-VN"/>
        </w:rPr>
        <w:t>Thực hiện nghiêm việc tiếp công dân, giải quyết khiếu nại, tố cáo, theo quy định của pháp luật; tiếp nhận và xử lý kịp thời thông tin báo chí và các phản ánh, báo cáo, tố cáo, tố giác, tin báo về hành vi tham nhũng qua đường dây nóng; tăng cường đối thoại với công dân nhằm kịp thời phát hiện, chấn chỉnh, xử lý hành vi tham nhũng, tiêu cực.</w:t>
      </w:r>
    </w:p>
    <w:p w14:paraId="17F6744D" w14:textId="77777777" w:rsidR="00D602F7" w:rsidRPr="004B010F" w:rsidRDefault="00D602F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chủ trì: Phòng Kiểm tra &amp; giải quyết khiếu nại, tố cáo Cục THADS.</w:t>
      </w:r>
    </w:p>
    <w:p w14:paraId="64D87561" w14:textId="77777777" w:rsidR="00D602F7" w:rsidRPr="004B010F" w:rsidRDefault="00D602F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phối hợp: Các Phòng thuộc Cục THADS, Chi cục THADS trực thuộc.</w:t>
      </w:r>
    </w:p>
    <w:p w14:paraId="5F1BE80C" w14:textId="77777777" w:rsidR="00D602F7" w:rsidRPr="004B010F" w:rsidRDefault="00D602F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Thời gian thực hiện: Thường xuyên.</w:t>
      </w:r>
    </w:p>
    <w:p w14:paraId="4CA1FE15" w14:textId="77777777" w:rsidR="00D602F7" w:rsidRPr="004B010F" w:rsidRDefault="00D602F7"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Kết quả thực hiện: Văn bản trả lời công dân, quyết định giải quyết khiếu nại, kết luận nội dung tố cáo theo đúng quy định của pháp luật; báo cáo, văn bản xử lý thông tin phản ánh, tố cáo, tố giác, tin báo về hành vi tham nhũng và kiến nghị cơ quan có thẩm quyền xử lý trách nhiệm đối với tổ chức, cá nhân có hành vi tham nhũng, tiêu cực trong hoạt động thi hành án.</w:t>
      </w:r>
    </w:p>
    <w:p w14:paraId="12EB3736" w14:textId="476FC314" w:rsidR="00DC19E1" w:rsidRPr="004B010F" w:rsidRDefault="00685785"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3.6.</w:t>
      </w:r>
      <w:r w:rsidR="00DC19E1" w:rsidRPr="004B010F">
        <w:rPr>
          <w:sz w:val="26"/>
          <w:szCs w:val="26"/>
          <w:lang w:val="vi-VN"/>
        </w:rPr>
        <w:t xml:space="preserve"> Thực hiện các biện pháp phát hiện và xử lý tham nhũng và các hành vi khác vi phạm pháp luật về </w:t>
      </w:r>
      <w:r w:rsidR="00E14B17" w:rsidRPr="004B010F">
        <w:rPr>
          <w:sz w:val="26"/>
          <w:szCs w:val="26"/>
        </w:rPr>
        <w:t>PCTN</w:t>
      </w:r>
      <w:r w:rsidR="00DC19E1" w:rsidRPr="004B010F">
        <w:rPr>
          <w:sz w:val="26"/>
          <w:szCs w:val="26"/>
          <w:lang w:val="vi-VN"/>
        </w:rPr>
        <w:t xml:space="preserve"> như:</w:t>
      </w:r>
    </w:p>
    <w:p w14:paraId="766353FF" w14:textId="77777777" w:rsidR="00926D5B" w:rsidRDefault="0086267F"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3.6.1.</w:t>
      </w:r>
      <w:r w:rsidRPr="004B010F">
        <w:rPr>
          <w:sz w:val="26"/>
          <w:szCs w:val="26"/>
          <w:lang w:val="vi-VN"/>
        </w:rPr>
        <w:t xml:space="preserve"> Tự kiểm tra toàn diện các mặt công tác tại Cục theo Kế hoạch kiểm tra công tác</w:t>
      </w:r>
    </w:p>
    <w:p w14:paraId="462BCDAF" w14:textId="77777777" w:rsidR="00926D5B" w:rsidRDefault="00926D5B" w:rsidP="00926D5B">
      <w:pPr>
        <w:autoSpaceDE w:val="0"/>
        <w:autoSpaceDN w:val="0"/>
        <w:adjustRightInd w:val="0"/>
        <w:spacing w:before="120" w:after="120" w:line="340" w:lineRule="exact"/>
        <w:jc w:val="both"/>
        <w:rPr>
          <w:sz w:val="26"/>
          <w:szCs w:val="26"/>
          <w:lang w:val="vi-VN"/>
        </w:rPr>
      </w:pPr>
    </w:p>
    <w:p w14:paraId="7D4E0EA0" w14:textId="28C5C538" w:rsidR="0086267F" w:rsidRDefault="0086267F" w:rsidP="00926D5B">
      <w:pPr>
        <w:autoSpaceDE w:val="0"/>
        <w:autoSpaceDN w:val="0"/>
        <w:adjustRightInd w:val="0"/>
        <w:spacing w:before="120" w:after="120" w:line="340" w:lineRule="exact"/>
        <w:jc w:val="both"/>
        <w:rPr>
          <w:sz w:val="26"/>
          <w:szCs w:val="26"/>
          <w:lang w:val="vi-VN"/>
        </w:rPr>
      </w:pPr>
      <w:r w:rsidRPr="004B010F">
        <w:rPr>
          <w:sz w:val="26"/>
          <w:szCs w:val="26"/>
          <w:lang w:val="vi-VN"/>
        </w:rPr>
        <w:lastRenderedPageBreak/>
        <w:t xml:space="preserve"> THADS; Cục chỉ đạo Chi cục THADS các huyện, thị xã, thành phố trực thuộc tỉnh tự tiến hành kiểm tra toàn diện các mặt công tác tại Chi cục trong đó có cả nội dung kiểm tra </w:t>
      </w:r>
      <w:r w:rsidR="006D53D0" w:rsidRPr="004B010F">
        <w:rPr>
          <w:sz w:val="26"/>
          <w:szCs w:val="26"/>
        </w:rPr>
        <w:t>PCTNTC</w:t>
      </w:r>
      <w:r w:rsidRPr="004B010F">
        <w:rPr>
          <w:sz w:val="26"/>
          <w:szCs w:val="26"/>
          <w:lang w:val="vi-VN"/>
        </w:rPr>
        <w:t>.</w:t>
      </w:r>
    </w:p>
    <w:p w14:paraId="30EDF735"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 Đơn vị chủ trì: </w:t>
      </w:r>
    </w:p>
    <w:p w14:paraId="34318C17"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Phòng Kiểm tra, giải quyết khiếu nại, tố cáo tham mưu thực hiện Kế hoạch của Cục.</w:t>
      </w:r>
    </w:p>
    <w:p w14:paraId="6BD80E0B"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Chi cục trưởng Chi cục THADS thực hiện theo phạm vi, chức năng đơn vị được giao.</w:t>
      </w:r>
    </w:p>
    <w:p w14:paraId="5A9FA4F8"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phối hợp: Các Phòng thuộc Cục THADS, Chi cục THADS trực thuộc.</w:t>
      </w:r>
    </w:p>
    <w:p w14:paraId="3988AA5E"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Thời gian thực hiện: Cả năm.</w:t>
      </w:r>
    </w:p>
    <w:p w14:paraId="4AFC9DAE" w14:textId="426A813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Kết quả thực hiện: Kết luận kiểm tra; báo cáo tự kiểm tra.</w:t>
      </w:r>
    </w:p>
    <w:p w14:paraId="0AEBF593" w14:textId="3256992E" w:rsidR="0086267F" w:rsidRPr="004B010F" w:rsidRDefault="00180104"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3.6.2.</w:t>
      </w:r>
      <w:r w:rsidRPr="004B010F">
        <w:rPr>
          <w:sz w:val="26"/>
          <w:szCs w:val="26"/>
          <w:lang w:val="vi-VN"/>
        </w:rPr>
        <w:t xml:space="preserve"> </w:t>
      </w:r>
      <w:bookmarkStart w:id="4" w:name="_Hlk100908987"/>
      <w:r w:rsidRPr="004B010F">
        <w:rPr>
          <w:sz w:val="26"/>
          <w:szCs w:val="26"/>
          <w:lang w:val="vi-VN"/>
        </w:rPr>
        <w:t>Kiểm tra, giám sát Chấp hành viên thực hiện nghiêm túc các quy định của pháp luật về trình tự, thủ tục thi hành án, đặc biệt là khâu thẩm định giá, bán đấu giá tài sản đối với các vụ án tham nhũng, kinh tế, thu hồi tiền, tài sản cho Nhà nước và án liên quan đến tín dụng, ngân hàng.</w:t>
      </w:r>
      <w:bookmarkEnd w:id="4"/>
    </w:p>
    <w:p w14:paraId="45DCFD26" w14:textId="020645A2"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Chủ trì thực hiện: Cục trưởng, Chi cục trưởng.</w:t>
      </w:r>
    </w:p>
    <w:p w14:paraId="49E87697"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Người phối hợp thực hiện: Chấp hành viên.</w:t>
      </w:r>
    </w:p>
    <w:p w14:paraId="761A6C3F"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Thời gian thực hiện: Thường xuyên.</w:t>
      </w:r>
    </w:p>
    <w:p w14:paraId="6EB7B494" w14:textId="100316AC"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Kết quả thực hiện: Kết luận kiểm tra, văn bản chỉ đạo; báo cáo đề xuất, kiến nghị cơ quan có thẩm quyền xử lý trách nhiệm khi phát hiện hành vi vi phạm theo quy định của pháp luật.</w:t>
      </w:r>
    </w:p>
    <w:p w14:paraId="24A7FA90" w14:textId="2A7C6671" w:rsidR="00241F6F" w:rsidRPr="004B010F" w:rsidRDefault="00241F6F"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3.6.3. </w:t>
      </w:r>
      <w:r w:rsidRPr="004B010F">
        <w:rPr>
          <w:sz w:val="26"/>
          <w:szCs w:val="26"/>
          <w:lang w:val="vi-VN"/>
        </w:rPr>
        <w:t>Tham mưu chỉ đạo, tổ chức kiểm tra công vụ, siết chặt kỷ luật, kỷ cương; kiểm điểm, xử lý trách nhiệm và kiến nghị cơ quan có thẩm quyền đối với các tổ chức, cá nhân có hành vi tham nhũng, tiêu cực thuộc thẩm quyền xử lý của Cục THADS.</w:t>
      </w:r>
    </w:p>
    <w:p w14:paraId="0982ABF3"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chủ trì:</w:t>
      </w:r>
    </w:p>
    <w:p w14:paraId="750B3316"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Phòng Tổ chức cán bộ thực hiện tại các đơn vị thuộc Cục.</w:t>
      </w:r>
    </w:p>
    <w:p w14:paraId="49B3BA78"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Chi cục THADS trực thuộc thực hiện theo chức trách nhiệm vụ tại đơn vị.</w:t>
      </w:r>
    </w:p>
    <w:p w14:paraId="0F056197" w14:textId="7965157F"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phối hợp: Các Phòng thuộc Cục THADS, Chi cục THADS trực thuộc.</w:t>
      </w:r>
    </w:p>
    <w:p w14:paraId="5C7DA915"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Kết quả thực hiện: Báo cáo, kết luận kiểm tra, văn bản chỉ đạo; hình thức xử lý tương ứng hành vi tham nhũng.</w:t>
      </w:r>
    </w:p>
    <w:p w14:paraId="5BCC728E" w14:textId="77777777" w:rsidR="0088354A" w:rsidRPr="004B010F" w:rsidRDefault="0088354A"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Thời gian thực hiện: Khi phát hiện người có hành vi tham nhũng.</w:t>
      </w:r>
    </w:p>
    <w:p w14:paraId="12A350E8" w14:textId="3907F600" w:rsidR="00AB09C3" w:rsidRPr="004B010F" w:rsidRDefault="00AB09C3"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3.6.4.</w:t>
      </w:r>
      <w:r w:rsidRPr="004B010F">
        <w:rPr>
          <w:sz w:val="26"/>
          <w:szCs w:val="26"/>
          <w:lang w:val="vi-VN"/>
        </w:rPr>
        <w:t xml:space="preserve"> Tổ chức thực hiện nghiêm các kết luận thanh tra, kiểm tra, kiểm sát, kiểm toán đúng quy định.</w:t>
      </w:r>
    </w:p>
    <w:p w14:paraId="0B4389A2" w14:textId="77777777" w:rsidR="00F86729" w:rsidRPr="004B010F" w:rsidRDefault="00F86729"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chủ trì: Phòng Kiểm tra, giải quyết khiếu nại, tố cáo làm đầu mối.</w:t>
      </w:r>
    </w:p>
    <w:p w14:paraId="3903B9E4" w14:textId="77777777" w:rsidR="00F86729" w:rsidRPr="004B010F" w:rsidRDefault="00F86729"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Đơn vị phối hợp: Các phòng thuộc Cục THADS, Chi cục THADS.</w:t>
      </w:r>
    </w:p>
    <w:p w14:paraId="5EFF3693" w14:textId="19060D64" w:rsidR="00F86729" w:rsidRDefault="00F86729"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Kết quả thực hiện: Báo cáo, văn bản chỉ đạo.</w:t>
      </w:r>
    </w:p>
    <w:p w14:paraId="183C70E6" w14:textId="61C3EA8A" w:rsidR="00926D5B" w:rsidRDefault="00926D5B" w:rsidP="004F5EB9">
      <w:pPr>
        <w:autoSpaceDE w:val="0"/>
        <w:autoSpaceDN w:val="0"/>
        <w:adjustRightInd w:val="0"/>
        <w:spacing w:before="120" w:after="120" w:line="340" w:lineRule="exact"/>
        <w:ind w:firstLine="567"/>
        <w:jc w:val="both"/>
        <w:rPr>
          <w:sz w:val="26"/>
          <w:szCs w:val="26"/>
          <w:lang w:val="vi-VN"/>
        </w:rPr>
      </w:pPr>
    </w:p>
    <w:p w14:paraId="340998CF" w14:textId="77777777" w:rsidR="00926D5B" w:rsidRPr="004B010F" w:rsidRDefault="00926D5B" w:rsidP="004F5EB9">
      <w:pPr>
        <w:autoSpaceDE w:val="0"/>
        <w:autoSpaceDN w:val="0"/>
        <w:adjustRightInd w:val="0"/>
        <w:spacing w:before="120" w:after="120" w:line="340" w:lineRule="exact"/>
        <w:ind w:firstLine="567"/>
        <w:jc w:val="both"/>
        <w:rPr>
          <w:sz w:val="26"/>
          <w:szCs w:val="26"/>
          <w:lang w:val="vi-VN"/>
        </w:rPr>
      </w:pPr>
    </w:p>
    <w:p w14:paraId="7FDD9425" w14:textId="546B9CBA" w:rsidR="00F86729" w:rsidRPr="004B010F" w:rsidRDefault="00F86729" w:rsidP="00926D5B">
      <w:pPr>
        <w:autoSpaceDE w:val="0"/>
        <w:autoSpaceDN w:val="0"/>
        <w:adjustRightInd w:val="0"/>
        <w:spacing w:before="120" w:after="120" w:line="340" w:lineRule="exact"/>
        <w:ind w:firstLine="567"/>
        <w:jc w:val="both"/>
        <w:rPr>
          <w:sz w:val="26"/>
          <w:szCs w:val="26"/>
          <w:lang w:val="vi-VN"/>
        </w:rPr>
      </w:pPr>
      <w:r w:rsidRPr="004B010F">
        <w:rPr>
          <w:sz w:val="26"/>
          <w:szCs w:val="26"/>
          <w:lang w:val="vi-VN"/>
        </w:rPr>
        <w:lastRenderedPageBreak/>
        <w:t>- Thời gian thực hiện: Sau khi nhận được các kết luận thanh tra, kiểm tra, kiểm sát, kiểm toán.</w:t>
      </w:r>
    </w:p>
    <w:p w14:paraId="1782E9CB" w14:textId="7D194680" w:rsidR="00802ADD" w:rsidRPr="004B010F" w:rsidRDefault="00802ADD" w:rsidP="004F5EB9">
      <w:pPr>
        <w:autoSpaceDE w:val="0"/>
        <w:autoSpaceDN w:val="0"/>
        <w:adjustRightInd w:val="0"/>
        <w:spacing w:before="120" w:after="120" w:line="340" w:lineRule="exact"/>
        <w:ind w:firstLine="567"/>
        <w:jc w:val="both"/>
        <w:rPr>
          <w:b/>
          <w:sz w:val="26"/>
          <w:szCs w:val="26"/>
          <w:lang w:val="vi-VN"/>
        </w:rPr>
      </w:pPr>
      <w:r w:rsidRPr="004B010F">
        <w:rPr>
          <w:b/>
          <w:sz w:val="26"/>
          <w:szCs w:val="26"/>
          <w:lang w:val="vi-VN"/>
        </w:rPr>
        <w:t xml:space="preserve"> III. T</w:t>
      </w:r>
      <w:r w:rsidR="00433526" w:rsidRPr="004B010F">
        <w:rPr>
          <w:b/>
          <w:sz w:val="26"/>
          <w:szCs w:val="26"/>
          <w:lang w:val="vi-VN"/>
        </w:rPr>
        <w:t>ổ chức thực hiện</w:t>
      </w:r>
    </w:p>
    <w:p w14:paraId="47174E16" w14:textId="77777777" w:rsidR="00551CFB" w:rsidRDefault="00802ADD" w:rsidP="004F5EB9">
      <w:pPr>
        <w:autoSpaceDE w:val="0"/>
        <w:autoSpaceDN w:val="0"/>
        <w:adjustRightInd w:val="0"/>
        <w:spacing w:before="120" w:after="120" w:line="340" w:lineRule="exact"/>
        <w:ind w:firstLine="567"/>
        <w:jc w:val="both"/>
        <w:rPr>
          <w:sz w:val="26"/>
          <w:szCs w:val="26"/>
          <w:lang w:val="vi-VN"/>
        </w:rPr>
      </w:pPr>
      <w:r w:rsidRPr="004B010F">
        <w:rPr>
          <w:b/>
          <w:sz w:val="26"/>
          <w:szCs w:val="26"/>
          <w:lang w:val="vi-VN"/>
        </w:rPr>
        <w:t>1.</w:t>
      </w:r>
      <w:r w:rsidRPr="004B010F">
        <w:rPr>
          <w:sz w:val="26"/>
          <w:szCs w:val="26"/>
          <w:lang w:val="vi-VN"/>
        </w:rPr>
        <w:t xml:space="preserve"> Thủ trưởng các đơn vị thuộc Cục THADS tỉnh và Chi cục trưởng Chi cục THADS</w:t>
      </w:r>
    </w:p>
    <w:p w14:paraId="144FD71B" w14:textId="6E943738" w:rsidR="00802ADD" w:rsidRPr="004B010F" w:rsidRDefault="00802ADD"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 trực thuộc căn cứ chức năng, nhiệm vụ của đơn vị xây dựng Kế hoạch </w:t>
      </w:r>
      <w:r w:rsidR="00C362BC" w:rsidRPr="004B010F">
        <w:rPr>
          <w:sz w:val="26"/>
          <w:szCs w:val="26"/>
        </w:rPr>
        <w:t xml:space="preserve">PCTNTC </w:t>
      </w:r>
      <w:r w:rsidRPr="004B010F">
        <w:rPr>
          <w:sz w:val="26"/>
          <w:szCs w:val="26"/>
          <w:lang w:val="vi-VN"/>
        </w:rPr>
        <w:t>của đơn vị, triển khai thực hiện nghiêm túc các nhiệm vụ cụ thể đảm bảo mục đích, yêu cầu, tiến độ công việc đề ra.</w:t>
      </w:r>
      <w:r w:rsidR="009315A7" w:rsidRPr="004B010F">
        <w:rPr>
          <w:sz w:val="26"/>
          <w:szCs w:val="26"/>
          <w:lang w:val="vi-VN"/>
        </w:rPr>
        <w:t xml:space="preserve"> </w:t>
      </w:r>
    </w:p>
    <w:p w14:paraId="55FBEFCA" w14:textId="165F761C" w:rsidR="00802ADD" w:rsidRPr="004B010F" w:rsidRDefault="00802ADD" w:rsidP="004F5EB9">
      <w:pPr>
        <w:autoSpaceDE w:val="0"/>
        <w:autoSpaceDN w:val="0"/>
        <w:adjustRightInd w:val="0"/>
        <w:spacing w:before="120" w:after="120" w:line="340" w:lineRule="exact"/>
        <w:ind w:firstLine="567"/>
        <w:jc w:val="both"/>
        <w:rPr>
          <w:sz w:val="26"/>
          <w:szCs w:val="26"/>
          <w:lang w:val="vi-VN"/>
        </w:rPr>
      </w:pPr>
      <w:r w:rsidRPr="004B010F">
        <w:rPr>
          <w:b/>
          <w:sz w:val="26"/>
          <w:szCs w:val="26"/>
          <w:lang w:val="vi-VN"/>
        </w:rPr>
        <w:t>2.</w:t>
      </w:r>
      <w:r w:rsidRPr="004B010F">
        <w:rPr>
          <w:sz w:val="26"/>
          <w:szCs w:val="26"/>
          <w:lang w:val="vi-VN"/>
        </w:rPr>
        <w:t xml:space="preserve"> Giao Phòng Kiểm tra, giải quyết khiếu nại, tố cáo Cục THADS tỉnh là đầu mối, chủ trì, phối hợp với các đơn vị thuộc Cục THADS tỉnh tham mưu triển khai, theo dõi, đôn đốc, kiểm tra, báo cáo về công tác </w:t>
      </w:r>
      <w:r w:rsidR="00132D09" w:rsidRPr="004B010F">
        <w:rPr>
          <w:sz w:val="26"/>
          <w:szCs w:val="26"/>
        </w:rPr>
        <w:t>PCTNTC</w:t>
      </w:r>
      <w:r w:rsidRPr="004B010F">
        <w:rPr>
          <w:sz w:val="26"/>
          <w:szCs w:val="26"/>
          <w:lang w:val="vi-VN"/>
        </w:rPr>
        <w:t xml:space="preserve"> trong các cơ quan THADS tỉnh. Các đơn vị thuộc Cục THADS tỉnh trong phạm vi chức năng, nhiệm vụ được giao có trách nhiệm phối hợp với Phòng Kiểm tra, giải quyết khiếu nại, tố cáo triển khai thực hiện các nhiệm vụ được nêu trong Kế hoạch này.</w:t>
      </w:r>
    </w:p>
    <w:p w14:paraId="3D2AEF13" w14:textId="2565B8DD" w:rsidR="00802ADD" w:rsidRPr="004B010F" w:rsidRDefault="00802ADD" w:rsidP="004F5EB9">
      <w:pPr>
        <w:autoSpaceDE w:val="0"/>
        <w:autoSpaceDN w:val="0"/>
        <w:adjustRightInd w:val="0"/>
        <w:spacing w:before="120" w:after="120" w:line="340" w:lineRule="exact"/>
        <w:ind w:firstLine="567"/>
        <w:jc w:val="both"/>
        <w:rPr>
          <w:sz w:val="26"/>
          <w:szCs w:val="26"/>
          <w:lang w:val="vi-VN"/>
        </w:rPr>
      </w:pPr>
      <w:r w:rsidRPr="004B010F">
        <w:rPr>
          <w:b/>
          <w:sz w:val="26"/>
          <w:szCs w:val="26"/>
          <w:lang w:val="vi-VN"/>
        </w:rPr>
        <w:t>3.</w:t>
      </w:r>
      <w:r w:rsidRPr="004B010F">
        <w:rPr>
          <w:sz w:val="26"/>
          <w:szCs w:val="26"/>
          <w:lang w:val="vi-VN"/>
        </w:rPr>
        <w:t xml:space="preserve"> Thủ trưởng các đơn vị thuộc Cục THADS tỉnh và Chi cục trưởng Chi cục THADS trực thuộc phân công công chức phối hợp, theo dõi, tổng hợp, báo cáo công tác </w:t>
      </w:r>
      <w:r w:rsidR="00132D09" w:rsidRPr="004B010F">
        <w:rPr>
          <w:sz w:val="26"/>
          <w:szCs w:val="26"/>
        </w:rPr>
        <w:t>PCTNTC</w:t>
      </w:r>
      <w:r w:rsidRPr="004B010F">
        <w:rPr>
          <w:sz w:val="26"/>
          <w:szCs w:val="26"/>
          <w:lang w:val="vi-VN"/>
        </w:rPr>
        <w:t>.</w:t>
      </w:r>
    </w:p>
    <w:p w14:paraId="33228BD0" w14:textId="77777777" w:rsidR="00802ADD" w:rsidRPr="004B010F" w:rsidRDefault="00802ADD" w:rsidP="004F5EB9">
      <w:pPr>
        <w:autoSpaceDE w:val="0"/>
        <w:autoSpaceDN w:val="0"/>
        <w:adjustRightInd w:val="0"/>
        <w:spacing w:before="120" w:after="120" w:line="340" w:lineRule="exact"/>
        <w:ind w:firstLine="567"/>
        <w:jc w:val="both"/>
        <w:rPr>
          <w:sz w:val="26"/>
          <w:szCs w:val="26"/>
          <w:lang w:val="vi-VN"/>
        </w:rPr>
      </w:pPr>
      <w:r w:rsidRPr="004B010F">
        <w:rPr>
          <w:b/>
          <w:sz w:val="26"/>
          <w:szCs w:val="26"/>
          <w:lang w:val="vi-VN"/>
        </w:rPr>
        <w:t>4.</w:t>
      </w:r>
      <w:r w:rsidRPr="004B010F">
        <w:rPr>
          <w:sz w:val="26"/>
          <w:szCs w:val="26"/>
          <w:lang w:val="vi-VN"/>
        </w:rPr>
        <w:t xml:space="preserve"> Cục THADS tỉnh thực hiện chế độ báo cáo về Tổng cục THADS (qua Vụ Giải quyết khiếu nại, tố cáo) theo quy định.</w:t>
      </w:r>
    </w:p>
    <w:p w14:paraId="4F5A7138" w14:textId="2693A3E0" w:rsidR="00802ADD" w:rsidRPr="004B010F" w:rsidRDefault="00802ADD" w:rsidP="004F5EB9">
      <w:pPr>
        <w:autoSpaceDE w:val="0"/>
        <w:autoSpaceDN w:val="0"/>
        <w:adjustRightInd w:val="0"/>
        <w:spacing w:before="120" w:after="120" w:line="340" w:lineRule="exact"/>
        <w:ind w:firstLine="567"/>
        <w:jc w:val="both"/>
        <w:rPr>
          <w:sz w:val="26"/>
          <w:szCs w:val="26"/>
          <w:lang w:val="vi-VN"/>
        </w:rPr>
      </w:pPr>
      <w:r w:rsidRPr="004B010F">
        <w:rPr>
          <w:b/>
          <w:sz w:val="26"/>
          <w:szCs w:val="26"/>
          <w:lang w:val="vi-VN"/>
        </w:rPr>
        <w:t>5.</w:t>
      </w:r>
      <w:r w:rsidRPr="004B010F">
        <w:rPr>
          <w:sz w:val="26"/>
          <w:szCs w:val="26"/>
          <w:lang w:val="vi-VN"/>
        </w:rPr>
        <w:t xml:space="preserve"> Kinh phí thực hiện: Kinh phí thực hiện nhiệm vụ được lấy từ nguồn ngân sách Nhà nước giao cho Cục THADS hàng năm và kinh phí từ các nguồn khác (nếu có).</w:t>
      </w:r>
    </w:p>
    <w:p w14:paraId="5BB65632" w14:textId="6E636A5A" w:rsidR="00802ADD" w:rsidRPr="004B010F" w:rsidRDefault="00802ADD" w:rsidP="004F5EB9">
      <w:pPr>
        <w:autoSpaceDE w:val="0"/>
        <w:autoSpaceDN w:val="0"/>
        <w:adjustRightInd w:val="0"/>
        <w:spacing w:before="120" w:after="120" w:line="340" w:lineRule="exact"/>
        <w:ind w:firstLine="567"/>
        <w:jc w:val="both"/>
        <w:rPr>
          <w:sz w:val="26"/>
          <w:szCs w:val="26"/>
          <w:lang w:val="vi-VN"/>
        </w:rPr>
      </w:pPr>
      <w:r w:rsidRPr="004B010F">
        <w:rPr>
          <w:sz w:val="26"/>
          <w:szCs w:val="26"/>
          <w:lang w:val="vi-VN"/>
        </w:rPr>
        <w:t xml:space="preserve">Trên đây là kế hoạch thực hiện công tác </w:t>
      </w:r>
      <w:r w:rsidR="00424ED6" w:rsidRPr="004B010F">
        <w:rPr>
          <w:sz w:val="26"/>
          <w:szCs w:val="26"/>
        </w:rPr>
        <w:t>PCTNTC</w:t>
      </w:r>
      <w:r w:rsidRPr="004B010F">
        <w:rPr>
          <w:sz w:val="26"/>
          <w:szCs w:val="26"/>
          <w:lang w:val="vi-VN"/>
        </w:rPr>
        <w:t xml:space="preserve"> năm 202</w:t>
      </w:r>
      <w:r w:rsidR="00424ED6" w:rsidRPr="004B010F">
        <w:rPr>
          <w:sz w:val="26"/>
          <w:szCs w:val="26"/>
        </w:rPr>
        <w:t>4</w:t>
      </w:r>
      <w:r w:rsidRPr="004B010F">
        <w:rPr>
          <w:sz w:val="26"/>
          <w:szCs w:val="26"/>
          <w:lang w:val="vi-VN"/>
        </w:rPr>
        <w:t xml:space="preserve"> của các cơ quan thi hành án dân sự trong tỉnh. Yêu cầu Thủ trưởng các đơn vị thuộc Cục và Th</w:t>
      </w:r>
      <w:r w:rsidR="00915BB6" w:rsidRPr="004B010F">
        <w:rPr>
          <w:sz w:val="26"/>
          <w:szCs w:val="26"/>
        </w:rPr>
        <w:t>ủ</w:t>
      </w:r>
      <w:r w:rsidRPr="004B010F">
        <w:rPr>
          <w:sz w:val="26"/>
          <w:szCs w:val="26"/>
          <w:lang w:val="vi-VN"/>
        </w:rPr>
        <w:t xml:space="preserve"> trưởng các Chi cục THADS trực thuộc nghiêm túc triển khai, thực hiện./.</w:t>
      </w:r>
    </w:p>
    <w:p w14:paraId="7D15A8BB" w14:textId="77777777" w:rsidR="00802ADD" w:rsidRPr="004B010F" w:rsidRDefault="00802ADD" w:rsidP="004F5EB9">
      <w:pPr>
        <w:autoSpaceDE w:val="0"/>
        <w:autoSpaceDN w:val="0"/>
        <w:adjustRightInd w:val="0"/>
        <w:spacing w:before="120" w:after="120" w:line="340" w:lineRule="exact"/>
        <w:ind w:firstLine="567"/>
        <w:jc w:val="both"/>
        <w:rPr>
          <w:sz w:val="26"/>
          <w:szCs w:val="26"/>
          <w:lang w:val="vi-VN"/>
        </w:rPr>
      </w:pPr>
    </w:p>
    <w:p w14:paraId="617873F9" w14:textId="77777777" w:rsidR="00024791" w:rsidRPr="004B010F" w:rsidRDefault="00024791" w:rsidP="004F5EB9">
      <w:pPr>
        <w:autoSpaceDE w:val="0"/>
        <w:autoSpaceDN w:val="0"/>
        <w:adjustRightInd w:val="0"/>
        <w:spacing w:before="120" w:after="120" w:line="340" w:lineRule="exact"/>
        <w:ind w:firstLine="567"/>
        <w:jc w:val="both"/>
        <w:rPr>
          <w:sz w:val="26"/>
          <w:szCs w:val="26"/>
          <w:lang w:val="vi-VN"/>
        </w:rPr>
      </w:pPr>
    </w:p>
    <w:p w14:paraId="63C55933" w14:textId="39BCC289" w:rsidR="00DA2CDB" w:rsidRPr="000616A3" w:rsidRDefault="00DA2CDB" w:rsidP="000616A3">
      <w:pPr>
        <w:spacing w:before="120" w:after="120"/>
        <w:rPr>
          <w:szCs w:val="28"/>
          <w:lang w:val="nl-NL"/>
        </w:rPr>
      </w:pPr>
    </w:p>
    <w:p w14:paraId="197FD5EB" w14:textId="583E4B2C" w:rsidR="007E3AB5" w:rsidRDefault="007E3AB5">
      <w:pPr>
        <w:rPr>
          <w:szCs w:val="28"/>
          <w:lang w:val="nl-NL"/>
        </w:rPr>
      </w:pPr>
    </w:p>
    <w:bookmarkEnd w:id="2"/>
    <w:p w14:paraId="68D6B6AA" w14:textId="102A963D" w:rsidR="007E3AB5" w:rsidRDefault="007E3AB5">
      <w:pPr>
        <w:rPr>
          <w:szCs w:val="28"/>
          <w:lang w:val="nl-NL"/>
        </w:rPr>
      </w:pPr>
    </w:p>
    <w:sectPr w:rsidR="007E3AB5" w:rsidSect="00CF5C7C">
      <w:headerReference w:type="default" r:id="rId11"/>
      <w:pgSz w:w="11907" w:h="16840" w:code="9"/>
      <w:pgMar w:top="284" w:right="850"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4866" w14:textId="77777777" w:rsidR="009A1C23" w:rsidRDefault="009A1C23" w:rsidP="00802ADD">
      <w:r>
        <w:separator/>
      </w:r>
    </w:p>
  </w:endnote>
  <w:endnote w:type="continuationSeparator" w:id="0">
    <w:p w14:paraId="67DD632E" w14:textId="77777777" w:rsidR="009A1C23" w:rsidRDefault="009A1C23" w:rsidP="0080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DB6A9" w14:textId="77777777" w:rsidR="009A1C23" w:rsidRDefault="009A1C23" w:rsidP="00802ADD">
      <w:r>
        <w:separator/>
      </w:r>
    </w:p>
  </w:footnote>
  <w:footnote w:type="continuationSeparator" w:id="0">
    <w:p w14:paraId="1E1FFFEE" w14:textId="77777777" w:rsidR="009A1C23" w:rsidRDefault="009A1C23" w:rsidP="0080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044896"/>
      <w:docPartObj>
        <w:docPartGallery w:val="Page Numbers (Top of Page)"/>
        <w:docPartUnique/>
      </w:docPartObj>
    </w:sdtPr>
    <w:sdtEndPr>
      <w:rPr>
        <w:noProof/>
      </w:rPr>
    </w:sdtEndPr>
    <w:sdtContent>
      <w:p w14:paraId="7024CEEF" w14:textId="225BF0DE" w:rsidR="000616A3" w:rsidRDefault="000616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69CD74" w14:textId="77777777" w:rsidR="000616A3" w:rsidRDefault="0006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19C8"/>
    <w:multiLevelType w:val="multilevel"/>
    <w:tmpl w:val="9D647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2500B0"/>
    <w:multiLevelType w:val="hybridMultilevel"/>
    <w:tmpl w:val="3EBC0740"/>
    <w:lvl w:ilvl="0" w:tplc="7B12E060">
      <w:numFmt w:val="bullet"/>
      <w:lvlText w:val="-"/>
      <w:lvlJc w:val="left"/>
      <w:pPr>
        <w:ind w:left="1944" w:hanging="360"/>
      </w:pPr>
      <w:rPr>
        <w:rFonts w:ascii="Times New Roman" w:eastAsia="Times New Roman" w:hAnsi="Times New Roman" w:cs="Times New Roman"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86"/>
    <w:rsid w:val="0000323B"/>
    <w:rsid w:val="00024791"/>
    <w:rsid w:val="00041C4C"/>
    <w:rsid w:val="000616A3"/>
    <w:rsid w:val="000714D7"/>
    <w:rsid w:val="00083157"/>
    <w:rsid w:val="00132D09"/>
    <w:rsid w:val="00133CE7"/>
    <w:rsid w:val="0015037C"/>
    <w:rsid w:val="0015326D"/>
    <w:rsid w:val="00155D29"/>
    <w:rsid w:val="00180104"/>
    <w:rsid w:val="001877B4"/>
    <w:rsid w:val="001920BE"/>
    <w:rsid w:val="0019218D"/>
    <w:rsid w:val="001B4814"/>
    <w:rsid w:val="001B5AA6"/>
    <w:rsid w:val="00202C5C"/>
    <w:rsid w:val="00241F6F"/>
    <w:rsid w:val="00263C79"/>
    <w:rsid w:val="002A61AE"/>
    <w:rsid w:val="002B2C15"/>
    <w:rsid w:val="002C41DA"/>
    <w:rsid w:val="002C5BC5"/>
    <w:rsid w:val="002D3CA2"/>
    <w:rsid w:val="0030050A"/>
    <w:rsid w:val="0030115B"/>
    <w:rsid w:val="003174EC"/>
    <w:rsid w:val="00331DC2"/>
    <w:rsid w:val="00341C1B"/>
    <w:rsid w:val="0035022E"/>
    <w:rsid w:val="0035616C"/>
    <w:rsid w:val="00384D8A"/>
    <w:rsid w:val="00394A8C"/>
    <w:rsid w:val="003C008E"/>
    <w:rsid w:val="003D759F"/>
    <w:rsid w:val="0041724A"/>
    <w:rsid w:val="00424ED6"/>
    <w:rsid w:val="00430D83"/>
    <w:rsid w:val="00433526"/>
    <w:rsid w:val="004341F3"/>
    <w:rsid w:val="004448B6"/>
    <w:rsid w:val="00447D71"/>
    <w:rsid w:val="00477285"/>
    <w:rsid w:val="0048051F"/>
    <w:rsid w:val="004857BB"/>
    <w:rsid w:val="00495FE8"/>
    <w:rsid w:val="004B010F"/>
    <w:rsid w:val="004D5287"/>
    <w:rsid w:val="004F11EA"/>
    <w:rsid w:val="004F32C4"/>
    <w:rsid w:val="004F5EB9"/>
    <w:rsid w:val="00510E4E"/>
    <w:rsid w:val="00537424"/>
    <w:rsid w:val="00551CFB"/>
    <w:rsid w:val="005742A1"/>
    <w:rsid w:val="005F2B99"/>
    <w:rsid w:val="005F7A1C"/>
    <w:rsid w:val="00637387"/>
    <w:rsid w:val="00664322"/>
    <w:rsid w:val="00664BCE"/>
    <w:rsid w:val="006718F1"/>
    <w:rsid w:val="00685785"/>
    <w:rsid w:val="0068745C"/>
    <w:rsid w:val="00697152"/>
    <w:rsid w:val="00697CD7"/>
    <w:rsid w:val="006B5435"/>
    <w:rsid w:val="006D036D"/>
    <w:rsid w:val="006D53D0"/>
    <w:rsid w:val="006E6E1E"/>
    <w:rsid w:val="00710189"/>
    <w:rsid w:val="007303CC"/>
    <w:rsid w:val="007B7BDA"/>
    <w:rsid w:val="007D4410"/>
    <w:rsid w:val="007E3AB5"/>
    <w:rsid w:val="007E64C2"/>
    <w:rsid w:val="007F349A"/>
    <w:rsid w:val="00802ADD"/>
    <w:rsid w:val="00810C86"/>
    <w:rsid w:val="0081391C"/>
    <w:rsid w:val="00821C0B"/>
    <w:rsid w:val="008451C5"/>
    <w:rsid w:val="008467AA"/>
    <w:rsid w:val="008501AC"/>
    <w:rsid w:val="008603EB"/>
    <w:rsid w:val="0086267F"/>
    <w:rsid w:val="008766AE"/>
    <w:rsid w:val="0088354A"/>
    <w:rsid w:val="008A03E5"/>
    <w:rsid w:val="008B4F19"/>
    <w:rsid w:val="008C7463"/>
    <w:rsid w:val="008D3396"/>
    <w:rsid w:val="00915BB6"/>
    <w:rsid w:val="009208D4"/>
    <w:rsid w:val="00926D5B"/>
    <w:rsid w:val="009315A7"/>
    <w:rsid w:val="009424A7"/>
    <w:rsid w:val="0096038A"/>
    <w:rsid w:val="009751AE"/>
    <w:rsid w:val="009A1C23"/>
    <w:rsid w:val="009D5371"/>
    <w:rsid w:val="009E75D2"/>
    <w:rsid w:val="009F3BAA"/>
    <w:rsid w:val="009F629C"/>
    <w:rsid w:val="00A17368"/>
    <w:rsid w:val="00A25A87"/>
    <w:rsid w:val="00A475A8"/>
    <w:rsid w:val="00AA15BD"/>
    <w:rsid w:val="00AA2C9A"/>
    <w:rsid w:val="00AB09C3"/>
    <w:rsid w:val="00AB205F"/>
    <w:rsid w:val="00AB7FCF"/>
    <w:rsid w:val="00AD336E"/>
    <w:rsid w:val="00AD6920"/>
    <w:rsid w:val="00AF42ED"/>
    <w:rsid w:val="00B03D59"/>
    <w:rsid w:val="00B27B45"/>
    <w:rsid w:val="00B33B2D"/>
    <w:rsid w:val="00B4578E"/>
    <w:rsid w:val="00B87E3E"/>
    <w:rsid w:val="00B96E0A"/>
    <w:rsid w:val="00BA04AE"/>
    <w:rsid w:val="00BB7A21"/>
    <w:rsid w:val="00BC6277"/>
    <w:rsid w:val="00BE6383"/>
    <w:rsid w:val="00C15D8E"/>
    <w:rsid w:val="00C23DAC"/>
    <w:rsid w:val="00C362BC"/>
    <w:rsid w:val="00C37BE7"/>
    <w:rsid w:val="00C503AC"/>
    <w:rsid w:val="00C530CD"/>
    <w:rsid w:val="00C677DF"/>
    <w:rsid w:val="00CB438E"/>
    <w:rsid w:val="00CF5C7C"/>
    <w:rsid w:val="00CF755A"/>
    <w:rsid w:val="00D173F0"/>
    <w:rsid w:val="00D2114F"/>
    <w:rsid w:val="00D24603"/>
    <w:rsid w:val="00D52D5C"/>
    <w:rsid w:val="00D602F7"/>
    <w:rsid w:val="00DA2CDB"/>
    <w:rsid w:val="00DC19E1"/>
    <w:rsid w:val="00E14B17"/>
    <w:rsid w:val="00E46CA2"/>
    <w:rsid w:val="00E50950"/>
    <w:rsid w:val="00E52BA0"/>
    <w:rsid w:val="00E7151A"/>
    <w:rsid w:val="00E91B3B"/>
    <w:rsid w:val="00EA5CD1"/>
    <w:rsid w:val="00ED0A77"/>
    <w:rsid w:val="00F3717C"/>
    <w:rsid w:val="00F86729"/>
    <w:rsid w:val="00FB271A"/>
    <w:rsid w:val="00FD0B2A"/>
    <w:rsid w:val="00FD7D8D"/>
    <w:rsid w:val="00FF40CE"/>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F143"/>
  <w15:docId w15:val="{22D0E399-3068-4F9F-BCEF-4D5B1F9B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2C4"/>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2B2C1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BB"/>
    <w:rPr>
      <w:rFonts w:ascii="Segoe UI" w:eastAsia="Times New Roman" w:hAnsi="Segoe UI" w:cs="Segoe UI"/>
      <w:sz w:val="18"/>
      <w:szCs w:val="18"/>
    </w:rPr>
  </w:style>
  <w:style w:type="paragraph" w:styleId="Revision">
    <w:name w:val="Revision"/>
    <w:hidden/>
    <w:uiPriority w:val="99"/>
    <w:semiHidden/>
    <w:rsid w:val="00FF40CE"/>
    <w:pPr>
      <w:spacing w:after="0" w:line="240" w:lineRule="auto"/>
    </w:pPr>
    <w:rPr>
      <w:rFonts w:ascii="Times New Roman" w:eastAsia="Times New Roman" w:hAnsi="Times New Roman" w:cs="Times New Roman"/>
      <w:sz w:val="28"/>
      <w:szCs w:val="24"/>
    </w:rPr>
  </w:style>
  <w:style w:type="paragraph" w:styleId="ListParagraph">
    <w:name w:val="List Paragraph"/>
    <w:basedOn w:val="Normal"/>
    <w:uiPriority w:val="34"/>
    <w:qFormat/>
    <w:rsid w:val="00384D8A"/>
    <w:pPr>
      <w:ind w:left="720"/>
      <w:contextualSpacing/>
    </w:pPr>
  </w:style>
  <w:style w:type="character" w:customStyle="1" w:styleId="Heading2Char">
    <w:name w:val="Heading 2 Char"/>
    <w:basedOn w:val="DefaultParagraphFont"/>
    <w:link w:val="Heading2"/>
    <w:uiPriority w:val="9"/>
    <w:rsid w:val="002B2C15"/>
    <w:rPr>
      <w:rFonts w:ascii="Times New Roman" w:eastAsia="Times New Roman" w:hAnsi="Times New Roman" w:cs="Times New Roman"/>
      <w:b/>
      <w:bCs/>
      <w:sz w:val="36"/>
      <w:szCs w:val="36"/>
    </w:rPr>
  </w:style>
  <w:style w:type="character" w:customStyle="1" w:styleId="Tiu1">
    <w:name w:val="Tiêu đề #1_"/>
    <w:basedOn w:val="DefaultParagraphFont"/>
    <w:link w:val="Tiu10"/>
    <w:locked/>
    <w:rsid w:val="00AA2C9A"/>
    <w:rPr>
      <w:rFonts w:ascii="Times New Roman" w:eastAsia="Times New Roman" w:hAnsi="Times New Roman" w:cs="Times New Roman"/>
      <w:b/>
      <w:bCs/>
      <w:sz w:val="26"/>
      <w:szCs w:val="26"/>
      <w:shd w:val="clear" w:color="auto" w:fill="FFFFFF"/>
    </w:rPr>
  </w:style>
  <w:style w:type="paragraph" w:customStyle="1" w:styleId="Tiu10">
    <w:name w:val="Tiêu đề #1"/>
    <w:basedOn w:val="Normal"/>
    <w:link w:val="Tiu1"/>
    <w:rsid w:val="00AA2C9A"/>
    <w:pPr>
      <w:widowControl w:val="0"/>
      <w:shd w:val="clear" w:color="auto" w:fill="FFFFFF"/>
      <w:spacing w:line="307" w:lineRule="exact"/>
      <w:jc w:val="both"/>
      <w:outlineLvl w:val="0"/>
    </w:pPr>
    <w:rPr>
      <w:b/>
      <w:bCs/>
      <w:sz w:val="26"/>
      <w:szCs w:val="26"/>
    </w:rPr>
  </w:style>
  <w:style w:type="character" w:customStyle="1" w:styleId="Vnbnnidung4">
    <w:name w:val="Văn bản nội dung (4)_"/>
    <w:basedOn w:val="DefaultParagraphFont"/>
    <w:link w:val="Vnbnnidung40"/>
    <w:locked/>
    <w:rsid w:val="00AA2C9A"/>
    <w:rPr>
      <w:rFonts w:ascii="Times New Roman" w:eastAsia="Times New Roman" w:hAnsi="Times New Roman" w:cs="Times New Roman"/>
      <w:i/>
      <w:iCs/>
      <w:sz w:val="26"/>
      <w:szCs w:val="26"/>
      <w:shd w:val="clear" w:color="auto" w:fill="FFFFFF"/>
    </w:rPr>
  </w:style>
  <w:style w:type="paragraph" w:customStyle="1" w:styleId="Vnbnnidung40">
    <w:name w:val="Văn bản nội dung (4)"/>
    <w:basedOn w:val="Normal"/>
    <w:link w:val="Vnbnnidung4"/>
    <w:rsid w:val="00AA2C9A"/>
    <w:pPr>
      <w:widowControl w:val="0"/>
      <w:shd w:val="clear" w:color="auto" w:fill="FFFFFF"/>
      <w:spacing w:before="240" w:after="240" w:line="0" w:lineRule="atLeast"/>
      <w:jc w:val="both"/>
    </w:pPr>
    <w:rPr>
      <w:i/>
      <w:iCs/>
      <w:sz w:val="26"/>
      <w:szCs w:val="26"/>
    </w:rPr>
  </w:style>
  <w:style w:type="character" w:customStyle="1" w:styleId="Vnbnnidung2">
    <w:name w:val="Văn bản nội dung (2)_"/>
    <w:basedOn w:val="DefaultParagraphFont"/>
    <w:link w:val="Vnbnnidung20"/>
    <w:locked/>
    <w:rsid w:val="00AA2C9A"/>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AA2C9A"/>
    <w:pPr>
      <w:widowControl w:val="0"/>
      <w:shd w:val="clear" w:color="auto" w:fill="FFFFFF"/>
      <w:spacing w:before="240" w:after="60" w:line="331" w:lineRule="exact"/>
      <w:jc w:val="both"/>
    </w:pPr>
    <w:rPr>
      <w:sz w:val="26"/>
      <w:szCs w:val="26"/>
    </w:rPr>
  </w:style>
  <w:style w:type="character" w:customStyle="1" w:styleId="Tiu120pt">
    <w:name w:val="Tiêu đề #1 + 20 pt"/>
    <w:aliases w:val="Không in đậm,Văn bản nội dung (3) + 9 pt,Giãn cách 0 pt"/>
    <w:basedOn w:val="Tiu1"/>
    <w:rsid w:val="00AA2C9A"/>
    <w:rPr>
      <w:rFonts w:ascii="Times New Roman" w:eastAsia="Times New Roman" w:hAnsi="Times New Roman" w:cs="Times New Roman"/>
      <w:b/>
      <w:bCs/>
      <w:color w:val="000000"/>
      <w:spacing w:val="0"/>
      <w:w w:val="100"/>
      <w:position w:val="0"/>
      <w:sz w:val="40"/>
      <w:szCs w:val="40"/>
      <w:shd w:val="clear" w:color="auto" w:fill="FFFFFF"/>
      <w:lang w:val="vi-VN" w:eastAsia="vi-VN" w:bidi="vi-VN"/>
    </w:rPr>
  </w:style>
  <w:style w:type="character" w:customStyle="1" w:styleId="Vnbnnidung2Inm">
    <w:name w:val="Văn bản nội dung (2) + In đậm"/>
    <w:basedOn w:val="Vnbnnidung2"/>
    <w:rsid w:val="00AA2C9A"/>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qFormat/>
    <w:rsid w:val="00DC19E1"/>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rsid w:val="00DC19E1"/>
    <w:rPr>
      <w:rFonts w:ascii="Times New Roman" w:eastAsia="Times New Roman" w:hAnsi="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uiPriority w:val="99"/>
    <w:qFormat/>
    <w:rsid w:val="00DC19E1"/>
    <w:rPr>
      <w:vertAlign w:val="superscript"/>
    </w:rPr>
  </w:style>
  <w:style w:type="paragraph" w:styleId="Header">
    <w:name w:val="header"/>
    <w:basedOn w:val="Normal"/>
    <w:link w:val="HeaderChar"/>
    <w:uiPriority w:val="99"/>
    <w:unhideWhenUsed/>
    <w:rsid w:val="000616A3"/>
    <w:pPr>
      <w:tabs>
        <w:tab w:val="center" w:pos="4680"/>
        <w:tab w:val="right" w:pos="9360"/>
      </w:tabs>
    </w:pPr>
  </w:style>
  <w:style w:type="character" w:customStyle="1" w:styleId="HeaderChar">
    <w:name w:val="Header Char"/>
    <w:basedOn w:val="DefaultParagraphFont"/>
    <w:link w:val="Header"/>
    <w:uiPriority w:val="99"/>
    <w:rsid w:val="000616A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616A3"/>
    <w:pPr>
      <w:tabs>
        <w:tab w:val="center" w:pos="4680"/>
        <w:tab w:val="right" w:pos="9360"/>
      </w:tabs>
    </w:pPr>
  </w:style>
  <w:style w:type="character" w:customStyle="1" w:styleId="FooterChar">
    <w:name w:val="Footer Char"/>
    <w:basedOn w:val="DefaultParagraphFont"/>
    <w:link w:val="Footer"/>
    <w:uiPriority w:val="99"/>
    <w:rsid w:val="000616A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A46A-AE26-4036-A7BA-86CEB1E5E5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8D261-7E69-435E-B09A-CCA272B45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54B670-EDF3-4390-ADCE-42C4DCB472A4}">
  <ds:schemaRefs>
    <ds:schemaRef ds:uri="http://schemas.microsoft.com/sharepoint/v3/contenttype/forms"/>
  </ds:schemaRefs>
</ds:datastoreItem>
</file>

<file path=customXml/itemProps4.xml><?xml version="1.0" encoding="utf-8"?>
<ds:datastoreItem xmlns:ds="http://schemas.openxmlformats.org/officeDocument/2006/customXml" ds:itemID="{13AC1F6F-D058-4324-8B7A-6C0C5654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55</cp:revision>
  <cp:lastPrinted>2024-03-15T08:57:00Z</cp:lastPrinted>
  <dcterms:created xsi:type="dcterms:W3CDTF">2024-02-22T04:05:00Z</dcterms:created>
  <dcterms:modified xsi:type="dcterms:W3CDTF">2024-03-15T09:06:00Z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0f92164419c481532ac0b9990052ac80e856ff85cfbafa8bc42f13ae27d0ed15</vt:lpwstr>
  </property>
</Properties>
</file>